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3D662" w14:textId="5CF4253D" w:rsidR="009B718C" w:rsidRPr="005945FC" w:rsidRDefault="009B718C" w:rsidP="009B718C">
      <w:pPr>
        <w:pStyle w:val="3GPPHeader"/>
        <w:spacing w:after="0"/>
        <w:rPr>
          <w:rFonts w:ascii="Arial" w:eastAsiaTheme="minorEastAsia" w:hAnsi="Arial" w:cs="Arial"/>
          <w:sz w:val="22"/>
          <w:lang w:val="en-US"/>
        </w:rPr>
      </w:pPr>
      <w:bookmarkStart w:id="0" w:name="OLE_LINK3"/>
      <w:r w:rsidRPr="005945FC">
        <w:rPr>
          <w:rFonts w:ascii="Arial" w:hAnsi="Arial" w:cs="Arial"/>
          <w:sz w:val="22"/>
          <w:lang w:val="en-US"/>
        </w:rPr>
        <w:t>3GPP TSG RAN WG2 #</w:t>
      </w:r>
      <w:r w:rsidR="003E41C6" w:rsidRPr="005945FC">
        <w:rPr>
          <w:rFonts w:ascii="Arial" w:hAnsi="Arial" w:cs="Arial"/>
          <w:sz w:val="22"/>
          <w:lang w:val="en-US"/>
        </w:rPr>
        <w:t>12</w:t>
      </w:r>
      <w:r w:rsidR="00514707">
        <w:rPr>
          <w:rFonts w:ascii="Arial" w:hAnsi="Arial" w:cs="Arial"/>
          <w:sz w:val="22"/>
          <w:lang w:val="en-US"/>
        </w:rPr>
        <w:t>3</w:t>
      </w:r>
      <w:r w:rsidR="00D9195A">
        <w:rPr>
          <w:rFonts w:ascii="Arial" w:hAnsi="Arial" w:cs="Arial"/>
          <w:sz w:val="22"/>
          <w:lang w:val="en-US"/>
        </w:rPr>
        <w:t xml:space="preserve"> </w:t>
      </w:r>
      <w:r w:rsidR="00AD183E">
        <w:rPr>
          <w:rFonts w:ascii="Arial" w:hAnsi="Arial" w:cs="Arial"/>
          <w:sz w:val="22"/>
          <w:lang w:val="en-US"/>
        </w:rPr>
        <w:t>Toulouse</w:t>
      </w:r>
      <w:r w:rsidR="00C10ECC" w:rsidRPr="00C10ECC">
        <w:rPr>
          <w:rFonts w:ascii="Arial" w:hAnsi="Arial" w:cs="Arial"/>
          <w:sz w:val="22"/>
          <w:lang w:val="en-US"/>
        </w:rPr>
        <w:t xml:space="preserve">, </w:t>
      </w:r>
      <w:r w:rsidR="00AD183E">
        <w:rPr>
          <w:rFonts w:ascii="Arial" w:hAnsi="Arial" w:cs="Arial"/>
          <w:sz w:val="22"/>
          <w:lang w:val="en-US"/>
        </w:rPr>
        <w:t>France</w:t>
      </w:r>
      <w:r w:rsidRPr="005945FC">
        <w:rPr>
          <w:rFonts w:ascii="Arial" w:hAnsi="Arial" w:cs="Arial"/>
          <w:sz w:val="22"/>
          <w:lang w:val="en-US"/>
        </w:rPr>
        <w:tab/>
      </w:r>
      <w:r w:rsidR="00657446" w:rsidRPr="00DA411F">
        <w:rPr>
          <w:rFonts w:ascii="Arial" w:hAnsi="Arial" w:cs="Arial"/>
          <w:sz w:val="22"/>
          <w:lang w:val="en-US"/>
        </w:rPr>
        <w:t>R2-230</w:t>
      </w:r>
      <w:r w:rsidR="00DA411F" w:rsidRPr="00DA411F">
        <w:rPr>
          <w:rFonts w:ascii="Arial" w:eastAsiaTheme="minorEastAsia" w:hAnsi="Arial" w:cs="Arial"/>
          <w:sz w:val="22"/>
          <w:lang w:val="en-US"/>
        </w:rPr>
        <w:t>8310</w:t>
      </w:r>
    </w:p>
    <w:bookmarkEnd w:id="0"/>
    <w:p w14:paraId="350CE1B6" w14:textId="1CEB3620" w:rsidR="00CD4C7B" w:rsidRPr="005945FC" w:rsidRDefault="00AD183E" w:rsidP="00CD4C7B">
      <w:pPr>
        <w:pStyle w:val="a3"/>
        <w:rPr>
          <w:rFonts w:eastAsia="Times New Roman" w:cs="Arial"/>
          <w:noProof w:val="0"/>
          <w:sz w:val="22"/>
          <w:lang w:val="en-US" w:eastAsia="zh-CN"/>
        </w:rPr>
      </w:pPr>
      <w:r>
        <w:rPr>
          <w:rFonts w:eastAsia="Times New Roman" w:cs="Arial"/>
          <w:noProof w:val="0"/>
          <w:sz w:val="22"/>
          <w:lang w:val="en-US" w:eastAsia="zh-CN"/>
        </w:rPr>
        <w:t>Aug</w:t>
      </w:r>
      <w:r w:rsidR="005945FC" w:rsidRPr="005945FC">
        <w:rPr>
          <w:rFonts w:eastAsia="Times New Roman" w:cs="Arial"/>
          <w:noProof w:val="0"/>
          <w:sz w:val="22"/>
          <w:lang w:val="en-US" w:eastAsia="zh-CN"/>
        </w:rPr>
        <w:t xml:space="preserve"> </w:t>
      </w:r>
      <w:r w:rsidR="00D9195A">
        <w:rPr>
          <w:rFonts w:eastAsia="Times New Roman" w:cs="Arial"/>
          <w:noProof w:val="0"/>
          <w:sz w:val="22"/>
          <w:lang w:val="en-US" w:eastAsia="zh-CN"/>
        </w:rPr>
        <w:t>2</w:t>
      </w:r>
      <w:r>
        <w:rPr>
          <w:rFonts w:eastAsia="Times New Roman" w:cs="Arial"/>
          <w:noProof w:val="0"/>
          <w:sz w:val="22"/>
          <w:lang w:val="en-US" w:eastAsia="zh-CN"/>
        </w:rPr>
        <w:t>1</w:t>
      </w:r>
      <w:r>
        <w:rPr>
          <w:rFonts w:eastAsia="Times New Roman" w:cs="Arial"/>
          <w:noProof w:val="0"/>
          <w:sz w:val="22"/>
          <w:vertAlign w:val="superscript"/>
          <w:lang w:val="en-US" w:eastAsia="zh-CN"/>
        </w:rPr>
        <w:t>st</w:t>
      </w:r>
      <w:r w:rsidR="005945FC" w:rsidRPr="005945FC">
        <w:rPr>
          <w:rFonts w:eastAsia="Times New Roman" w:cs="Arial"/>
          <w:noProof w:val="0"/>
          <w:sz w:val="22"/>
          <w:lang w:val="en-US" w:eastAsia="zh-CN"/>
        </w:rPr>
        <w:t>-2</w:t>
      </w:r>
      <w:r>
        <w:rPr>
          <w:rFonts w:eastAsia="Times New Roman" w:cs="Arial"/>
          <w:noProof w:val="0"/>
          <w:sz w:val="22"/>
          <w:lang w:val="en-US" w:eastAsia="zh-CN"/>
        </w:rPr>
        <w:t>5</w:t>
      </w:r>
      <w:r w:rsidR="00D9195A" w:rsidRPr="00D9195A">
        <w:rPr>
          <w:rFonts w:eastAsia="Times New Roman" w:cs="Arial"/>
          <w:noProof w:val="0"/>
          <w:sz w:val="22"/>
          <w:vertAlign w:val="superscript"/>
          <w:lang w:val="en-US" w:eastAsia="zh-CN"/>
        </w:rPr>
        <w:t>th</w:t>
      </w:r>
      <w:r w:rsidR="005945FC" w:rsidRPr="005945FC">
        <w:rPr>
          <w:rFonts w:eastAsia="Times New Roman" w:cs="Arial"/>
          <w:noProof w:val="0"/>
          <w:sz w:val="22"/>
          <w:lang w:val="en-US" w:eastAsia="zh-CN"/>
        </w:rPr>
        <w:t>, 2023</w:t>
      </w:r>
    </w:p>
    <w:p w14:paraId="70C65F51" w14:textId="77777777" w:rsidR="005945FC" w:rsidRPr="00543C8D" w:rsidRDefault="005945FC" w:rsidP="00CD4C7B">
      <w:pPr>
        <w:pStyle w:val="a3"/>
        <w:rPr>
          <w:rFonts w:eastAsia="MS Mincho"/>
          <w:bCs/>
          <w:noProof w:val="0"/>
          <w:sz w:val="24"/>
          <w:lang w:val="en-US"/>
        </w:rPr>
      </w:pPr>
    </w:p>
    <w:p w14:paraId="4A3BC02F" w14:textId="4DCD72A6"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DA411F" w:rsidRPr="00DA411F">
        <w:rPr>
          <w:rFonts w:eastAsia="宋体" w:cs="Arial"/>
          <w:b/>
          <w:bCs/>
          <w:sz w:val="24"/>
          <w:lang w:eastAsia="zh-CN"/>
        </w:rPr>
        <w:t>7</w:t>
      </w:r>
      <w:r w:rsidR="007542F0" w:rsidRPr="00DA411F">
        <w:rPr>
          <w:rFonts w:eastAsia="宋体" w:cs="Arial" w:hint="eastAsia"/>
          <w:b/>
          <w:bCs/>
          <w:sz w:val="24"/>
          <w:lang w:eastAsia="zh-CN"/>
        </w:rPr>
        <w:t>.</w:t>
      </w:r>
      <w:r w:rsidR="00DA411F" w:rsidRPr="00DA411F">
        <w:rPr>
          <w:rFonts w:eastAsia="宋体" w:cs="Arial"/>
          <w:b/>
          <w:bCs/>
          <w:sz w:val="24"/>
          <w:lang w:eastAsia="zh-CN"/>
        </w:rPr>
        <w:t>5</w:t>
      </w:r>
      <w:r w:rsidR="00D30013" w:rsidRPr="00DA411F">
        <w:rPr>
          <w:rFonts w:eastAsia="宋体" w:cs="Arial"/>
          <w:b/>
          <w:bCs/>
          <w:sz w:val="24"/>
          <w:lang w:eastAsia="zh-CN"/>
        </w:rPr>
        <w:t>.</w:t>
      </w:r>
      <w:r w:rsidR="00DA411F" w:rsidRPr="00DA411F">
        <w:rPr>
          <w:rFonts w:eastAsia="宋体" w:cs="Arial"/>
          <w:b/>
          <w:bCs/>
          <w:sz w:val="24"/>
          <w:lang w:eastAsia="zh-CN"/>
        </w:rPr>
        <w:t>4</w:t>
      </w:r>
      <w:r w:rsidR="005945FC" w:rsidRPr="00DA411F">
        <w:rPr>
          <w:rFonts w:eastAsia="宋体" w:cs="Arial"/>
          <w:b/>
          <w:bCs/>
          <w:sz w:val="24"/>
          <w:lang w:eastAsia="zh-CN"/>
        </w:rPr>
        <w:t>.</w:t>
      </w:r>
      <w:r w:rsidR="00DA411F" w:rsidRPr="00DA411F">
        <w:rPr>
          <w:rFonts w:eastAsia="宋体" w:cs="Arial"/>
          <w:b/>
          <w:bCs/>
          <w:sz w:val="24"/>
          <w:lang w:eastAsia="zh-CN"/>
        </w:rPr>
        <w:t>1</w:t>
      </w:r>
    </w:p>
    <w:p w14:paraId="7148A656"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B22143A" w14:textId="1151C984"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5945FC">
        <w:rPr>
          <w:rFonts w:ascii="Arial" w:hAnsi="Arial" w:cs="Arial" w:hint="eastAsia"/>
          <w:b/>
          <w:bCs/>
          <w:sz w:val="24"/>
          <w:lang w:eastAsia="zh-CN"/>
        </w:rPr>
        <w:t>Consideration</w:t>
      </w:r>
      <w:r w:rsidR="005945FC">
        <w:rPr>
          <w:rFonts w:ascii="Arial" w:hAnsi="Arial" w:cs="Arial"/>
          <w:b/>
          <w:bCs/>
          <w:sz w:val="24"/>
        </w:rPr>
        <w:t xml:space="preserve"> </w:t>
      </w:r>
      <w:r w:rsidR="005945FC">
        <w:rPr>
          <w:rFonts w:ascii="Arial" w:hAnsi="Arial" w:cs="Arial" w:hint="eastAsia"/>
          <w:b/>
          <w:bCs/>
          <w:sz w:val="24"/>
          <w:lang w:eastAsia="zh-CN"/>
        </w:rPr>
        <w:t>on</w:t>
      </w:r>
      <w:r w:rsidR="005945FC">
        <w:rPr>
          <w:rFonts w:ascii="Arial" w:hAnsi="Arial" w:cs="Arial"/>
          <w:b/>
          <w:bCs/>
          <w:sz w:val="24"/>
        </w:rPr>
        <w:t xml:space="preserve"> </w:t>
      </w:r>
      <w:r w:rsidR="00DA411F">
        <w:rPr>
          <w:rFonts w:ascii="Arial" w:hAnsi="Arial" w:cs="Arial"/>
          <w:b/>
          <w:bCs/>
          <w:sz w:val="24"/>
          <w:lang w:eastAsia="zh-CN"/>
        </w:rPr>
        <w:t>BSR enhancement for XR</w:t>
      </w:r>
    </w:p>
    <w:p w14:paraId="356EA699" w14:textId="06882785"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w:t>
      </w:r>
      <w:r w:rsidR="00D30013">
        <w:rPr>
          <w:rFonts w:ascii="Arial" w:hAnsi="Arial" w:cs="Arial"/>
          <w:b/>
          <w:bCs/>
          <w:sz w:val="24"/>
        </w:rPr>
        <w:t>n</w:t>
      </w:r>
    </w:p>
    <w:p w14:paraId="70FA17E4" w14:textId="77777777" w:rsidR="00CD4C7B" w:rsidRPr="006E13D1" w:rsidRDefault="00CD4C7B" w:rsidP="00CD4C7B">
      <w:pPr>
        <w:pStyle w:val="1"/>
      </w:pPr>
      <w:r w:rsidRPr="006E13D1">
        <w:t>1</w:t>
      </w:r>
      <w:r w:rsidRPr="006E13D1">
        <w:tab/>
      </w:r>
      <w:r w:rsidR="0056573F">
        <w:t>Introduction</w:t>
      </w:r>
    </w:p>
    <w:p w14:paraId="12A0E9BA" w14:textId="5835ADB5" w:rsidR="00B9114D" w:rsidRDefault="00B9114D" w:rsidP="004D2113">
      <w:pPr>
        <w:overflowPunct w:val="0"/>
        <w:autoSpaceDE w:val="0"/>
        <w:autoSpaceDN w:val="0"/>
        <w:adjustRightInd w:val="0"/>
        <w:textAlignment w:val="baseline"/>
        <w:rPr>
          <w:lang w:val="sv-SE" w:eastAsia="zh-CN"/>
        </w:rPr>
      </w:pPr>
      <w:bookmarkStart w:id="1" w:name="_Hlk127457765"/>
      <w:r w:rsidRPr="00B9114D">
        <w:rPr>
          <w:lang w:val="sv-SE" w:eastAsia="zh-CN"/>
        </w:rPr>
        <w:t>In RAN2 12</w:t>
      </w:r>
      <w:r w:rsidR="00AB4E53">
        <w:rPr>
          <w:lang w:val="sv-SE" w:eastAsia="zh-CN"/>
        </w:rPr>
        <w:t>2</w:t>
      </w:r>
      <w:r w:rsidR="003C0902">
        <w:rPr>
          <w:lang w:val="sv-SE" w:eastAsia="zh-CN"/>
        </w:rPr>
        <w:t>[1]</w:t>
      </w:r>
      <w:r w:rsidRPr="00B9114D">
        <w:rPr>
          <w:lang w:val="sv-SE" w:eastAsia="zh-CN"/>
        </w:rPr>
        <w:t xml:space="preserve">, </w:t>
      </w:r>
      <w:bookmarkStart w:id="2" w:name="_Hlk127457838"/>
      <w:r w:rsidRPr="00B9114D">
        <w:rPr>
          <w:lang w:val="sv-SE" w:eastAsia="zh-CN"/>
        </w:rPr>
        <w:t xml:space="preserve">consensus </w:t>
      </w:r>
      <w:bookmarkEnd w:id="2"/>
      <w:r w:rsidRPr="00B9114D">
        <w:rPr>
          <w:lang w:val="sv-SE" w:eastAsia="zh-CN"/>
        </w:rPr>
        <w:t xml:space="preserve">has been reached on </w:t>
      </w:r>
      <w:r w:rsidR="005945FC">
        <w:rPr>
          <w:lang w:val="sv-SE" w:eastAsia="zh-CN"/>
        </w:rPr>
        <w:t xml:space="preserve">BSR </w:t>
      </w:r>
      <w:r w:rsidR="00B4107A">
        <w:rPr>
          <w:lang w:val="sv-SE" w:eastAsia="zh-CN"/>
        </w:rPr>
        <w:t>solution</w:t>
      </w:r>
      <w:r w:rsidRPr="00B9114D">
        <w:rPr>
          <w:lang w:val="sv-SE" w:eastAsia="zh-CN"/>
        </w:rPr>
        <w:t xml:space="preserve"> for XR, and </w:t>
      </w:r>
      <w:r w:rsidR="00B4107A">
        <w:rPr>
          <w:lang w:val="sv-SE" w:eastAsia="zh-CN"/>
        </w:rPr>
        <w:t xml:space="preserve">leaving </w:t>
      </w:r>
      <w:r w:rsidR="00A4636C">
        <w:rPr>
          <w:lang w:val="sv-SE" w:eastAsia="zh-CN"/>
        </w:rPr>
        <w:t>serveral FFS</w:t>
      </w:r>
      <w:r w:rsidR="00402BD3">
        <w:rPr>
          <w:lang w:val="sv-SE" w:eastAsia="zh-CN"/>
        </w:rPr>
        <w:t xml:space="preserve"> and </w:t>
      </w:r>
      <w:r w:rsidR="00AA382E">
        <w:rPr>
          <w:lang w:val="sv-SE" w:eastAsia="zh-CN"/>
        </w:rPr>
        <w:t>future works</w:t>
      </w:r>
      <w:r w:rsidR="00A4636C">
        <w:rPr>
          <w:lang w:val="sv-SE" w:eastAsia="zh-CN"/>
        </w:rPr>
        <w:t xml:space="preserve"> for RAN2 12</w:t>
      </w:r>
      <w:r w:rsidR="00916573">
        <w:rPr>
          <w:lang w:val="sv-SE" w:eastAsia="zh-CN"/>
        </w:rPr>
        <w:t>3</w:t>
      </w:r>
      <w:r w:rsidRPr="00B9114D">
        <w:rPr>
          <w:lang w:val="sv-SE" w:eastAsia="zh-CN"/>
        </w:rPr>
        <w:t>.</w:t>
      </w:r>
      <w:r w:rsidR="004C6C16">
        <w:rPr>
          <w:lang w:val="sv-SE" w:eastAsia="zh-CN"/>
        </w:rPr>
        <w:t xml:space="preserve"> </w:t>
      </w:r>
      <w:r w:rsidR="00916573">
        <w:rPr>
          <w:rFonts w:hint="eastAsia"/>
          <w:lang w:val="sv-SE" w:eastAsia="zh-CN"/>
        </w:rPr>
        <w:t>Some</w:t>
      </w:r>
      <w:r w:rsidR="004C6C16">
        <w:rPr>
          <w:lang w:val="sv-SE" w:eastAsia="zh-CN"/>
        </w:rPr>
        <w:t xml:space="preserve"> of them we would like to disscuss, which is shown in the following</w:t>
      </w:r>
      <w:r w:rsidRPr="00B9114D">
        <w:rPr>
          <w:lang w:val="sv-SE" w:eastAsia="zh-CN"/>
        </w:rPr>
        <w:t>:</w:t>
      </w:r>
    </w:p>
    <w:bookmarkEnd w:id="1"/>
    <w:p w14:paraId="7665649A" w14:textId="77777777" w:rsidR="00073036" w:rsidRPr="00073036" w:rsidRDefault="00073036" w:rsidP="00073036">
      <w:pPr>
        <w:pStyle w:val="Agreement"/>
        <w:rPr>
          <w:rFonts w:ascii="Calibri" w:hAnsi="Calibri" w:cs="Calibri"/>
          <w:sz w:val="22"/>
          <w:szCs w:val="22"/>
        </w:rPr>
      </w:pPr>
      <w:r w:rsidRPr="00073036">
        <w:rPr>
          <w:highlight w:val="yellow"/>
        </w:rPr>
        <w:t>1: UE calculates the remaining time based on the PDCP discard timer value</w:t>
      </w:r>
      <w:r w:rsidRPr="00073036">
        <w:t xml:space="preserve">. </w:t>
      </w:r>
      <w:r w:rsidRPr="00073036">
        <w:rPr>
          <w:highlight w:val="yellow"/>
        </w:rPr>
        <w:t xml:space="preserve">FFS if UE reports one or multiple values. FFS how this is modelled in PDCP </w:t>
      </w:r>
      <w:proofErr w:type="spellStart"/>
      <w:r w:rsidRPr="00073036">
        <w:rPr>
          <w:highlight w:val="yellow"/>
        </w:rPr>
        <w:t>specification.</w:t>
      </w:r>
      <w:r w:rsidRPr="00073036">
        <w:t>FFS</w:t>
      </w:r>
      <w:proofErr w:type="spellEnd"/>
      <w:r w:rsidRPr="00073036">
        <w:t xml:space="preserve"> which UEs support this.</w:t>
      </w:r>
    </w:p>
    <w:p w14:paraId="2AD15B43" w14:textId="77777777" w:rsidR="00073036" w:rsidRPr="00073036" w:rsidRDefault="00073036" w:rsidP="00073036">
      <w:pPr>
        <w:pStyle w:val="Agreement"/>
        <w:rPr>
          <w:rFonts w:ascii="Calibri" w:hAnsi="Calibri" w:cs="Calibri"/>
          <w:sz w:val="22"/>
          <w:szCs w:val="22"/>
        </w:rPr>
      </w:pPr>
      <w:r w:rsidRPr="00073036">
        <w:t xml:space="preserve">When/if UE reports remaining time, the reference time for the remaining time is determined from the point of the first transmission of the information. </w:t>
      </w:r>
      <w:r w:rsidRPr="00073036">
        <w:rPr>
          <w:highlight w:val="yellow"/>
        </w:rPr>
        <w:t>FFS if intra-UE prioritization can impact this.</w:t>
      </w:r>
    </w:p>
    <w:p w14:paraId="3CA6E1CC" w14:textId="77777777" w:rsidR="00073036" w:rsidRPr="00073036" w:rsidRDefault="00073036" w:rsidP="00073036">
      <w:pPr>
        <w:pStyle w:val="Agreement"/>
        <w:rPr>
          <w:rFonts w:ascii="Calibri" w:hAnsi="Calibri" w:cs="Calibri"/>
          <w:sz w:val="22"/>
          <w:szCs w:val="22"/>
          <w:lang w:val="en-GB"/>
        </w:rPr>
      </w:pPr>
      <w:r w:rsidRPr="00073036">
        <w:rPr>
          <w:lang w:val="en-GB"/>
        </w:rPr>
        <w:t>Support one static BSR table with 8 bits BS field for Rel-18 XR (for all cases).</w:t>
      </w:r>
    </w:p>
    <w:p w14:paraId="7DBEE6A5" w14:textId="2F600D52" w:rsidR="00A1540F" w:rsidRPr="00C76DEF" w:rsidRDefault="00073036" w:rsidP="00C76DEF">
      <w:pPr>
        <w:pStyle w:val="Agreement"/>
        <w:rPr>
          <w:rFonts w:ascii="Calibri" w:hAnsi="Calibri" w:cs="Calibri"/>
          <w:sz w:val="22"/>
          <w:szCs w:val="22"/>
          <w:lang w:val="en-GB"/>
        </w:rPr>
      </w:pPr>
      <w:r w:rsidRPr="00073036">
        <w:rPr>
          <w:lang w:val="en-GB"/>
        </w:rPr>
        <w:t>We do not support additional piecewise linear BSR table in Rel-18. Can consider piecewise linearity when discussing how the BSR table values are defined.</w:t>
      </w:r>
    </w:p>
    <w:p w14:paraId="26E6507C" w14:textId="1F540548" w:rsidR="004A4BC5" w:rsidRPr="004A4BC5" w:rsidRDefault="004A4BC5" w:rsidP="00D8610D">
      <w:pPr>
        <w:overflowPunct w:val="0"/>
        <w:autoSpaceDE w:val="0"/>
        <w:autoSpaceDN w:val="0"/>
        <w:adjustRightInd w:val="0"/>
        <w:spacing w:beforeLines="50" w:before="156"/>
        <w:textAlignment w:val="baseline"/>
      </w:pPr>
      <w:r>
        <w:t xml:space="preserve">In this contribution, </w:t>
      </w:r>
      <w:r w:rsidR="00373774">
        <w:t xml:space="preserve">a discussion on </w:t>
      </w:r>
      <w:r w:rsidR="00073036">
        <w:rPr>
          <w:rFonts w:hint="eastAsia"/>
          <w:lang w:eastAsia="zh-CN"/>
        </w:rPr>
        <w:t>BSR</w:t>
      </w:r>
      <w:r w:rsidR="00073036">
        <w:t xml:space="preserve"> </w:t>
      </w:r>
      <w:r w:rsidR="00073036">
        <w:rPr>
          <w:rFonts w:hint="eastAsia"/>
          <w:lang w:eastAsia="zh-CN"/>
        </w:rPr>
        <w:t>enhancement</w:t>
      </w:r>
      <w:r w:rsidR="004C6C16">
        <w:t xml:space="preserve"> </w:t>
      </w:r>
      <w:r w:rsidR="00373774">
        <w:t xml:space="preserve">will be </w:t>
      </w:r>
      <w:r w:rsidR="007D1341">
        <w:rPr>
          <w:rFonts w:hint="eastAsia"/>
          <w:lang w:eastAsia="zh-CN"/>
        </w:rPr>
        <w:t>conducted</w:t>
      </w:r>
      <w:r w:rsidR="00F36F7E">
        <w:rPr>
          <w:lang w:eastAsia="zh-CN"/>
        </w:rPr>
        <w:t xml:space="preserve"> </w:t>
      </w:r>
      <w:r w:rsidR="00F36F7E">
        <w:rPr>
          <w:rFonts w:hint="eastAsia"/>
          <w:lang w:eastAsia="zh-CN"/>
        </w:rPr>
        <w:t>for</w:t>
      </w:r>
      <w:r w:rsidR="00F36F7E">
        <w:rPr>
          <w:lang w:eastAsia="zh-CN"/>
        </w:rPr>
        <w:t xml:space="preserve"> </w:t>
      </w:r>
      <w:r w:rsidR="00F36F7E">
        <w:rPr>
          <w:rFonts w:hint="eastAsia"/>
          <w:lang w:eastAsia="zh-CN"/>
        </w:rPr>
        <w:t>XR</w:t>
      </w:r>
      <w:r w:rsidR="00F36F7E">
        <w:rPr>
          <w:lang w:eastAsia="zh-CN"/>
        </w:rPr>
        <w:t xml:space="preserve"> </w:t>
      </w:r>
      <w:r w:rsidR="00F36F7E">
        <w:rPr>
          <w:rFonts w:hint="eastAsia"/>
          <w:lang w:eastAsia="zh-CN"/>
        </w:rPr>
        <w:t>service</w:t>
      </w:r>
      <w:r>
        <w:t>.</w:t>
      </w:r>
    </w:p>
    <w:p w14:paraId="579D500A" w14:textId="77777777" w:rsidR="00E83B14" w:rsidRDefault="00B03536" w:rsidP="00E83B14">
      <w:pPr>
        <w:pStyle w:val="1"/>
      </w:pPr>
      <w:r>
        <w:rPr>
          <w:rFonts w:hint="eastAsia"/>
          <w:lang w:eastAsia="zh-CN"/>
        </w:rPr>
        <w:t>2</w:t>
      </w:r>
      <w:r w:rsidR="00CD4C7B" w:rsidRPr="006E13D1">
        <w:tab/>
      </w:r>
      <w:r w:rsidR="001F5C44">
        <w:t>Discussion</w:t>
      </w:r>
    </w:p>
    <w:p w14:paraId="3A48FB98" w14:textId="2D01210B" w:rsidR="0041744B" w:rsidRPr="008521AC" w:rsidRDefault="0041744B" w:rsidP="0041744B">
      <w:pPr>
        <w:pStyle w:val="2"/>
        <w:rPr>
          <w:lang w:val="en-US" w:eastAsia="zh-CN"/>
        </w:rPr>
      </w:pPr>
      <w:bookmarkStart w:id="3" w:name="_Hlk109915489"/>
      <w:r>
        <w:rPr>
          <w:rFonts w:hint="eastAsia"/>
          <w:lang w:eastAsia="zh-CN"/>
        </w:rPr>
        <w:t>2.1</w:t>
      </w:r>
      <w:r w:rsidR="00ED5755">
        <w:rPr>
          <w:lang w:eastAsia="zh-CN"/>
        </w:rPr>
        <w:t xml:space="preserve"> </w:t>
      </w:r>
      <w:r w:rsidR="00073036">
        <w:rPr>
          <w:rFonts w:hint="eastAsia"/>
          <w:lang w:val="en-US" w:eastAsia="zh-CN"/>
        </w:rPr>
        <w:t>BSR</w:t>
      </w:r>
      <w:r w:rsidR="00073036">
        <w:rPr>
          <w:lang w:val="en-US" w:eastAsia="zh-CN"/>
        </w:rPr>
        <w:t xml:space="preserve"> </w:t>
      </w:r>
      <w:r w:rsidR="00073036">
        <w:rPr>
          <w:rFonts w:hint="eastAsia"/>
          <w:lang w:val="en-US" w:eastAsia="zh-CN"/>
        </w:rPr>
        <w:t>with</w:t>
      </w:r>
      <w:r w:rsidR="00073036">
        <w:rPr>
          <w:lang w:val="en-US" w:eastAsia="zh-CN"/>
        </w:rPr>
        <w:t xml:space="preserve"> </w:t>
      </w:r>
      <w:r w:rsidR="00073036">
        <w:rPr>
          <w:rFonts w:hint="eastAsia"/>
          <w:lang w:val="en-US" w:eastAsia="zh-CN"/>
        </w:rPr>
        <w:t>delay</w:t>
      </w:r>
      <w:r w:rsidR="00073036">
        <w:rPr>
          <w:lang w:val="en-US" w:eastAsia="zh-CN"/>
        </w:rPr>
        <w:t xml:space="preserve"> </w:t>
      </w:r>
      <w:r w:rsidR="00073036">
        <w:rPr>
          <w:rFonts w:hint="eastAsia"/>
          <w:lang w:val="en-US" w:eastAsia="zh-CN"/>
        </w:rPr>
        <w:t>status</w:t>
      </w:r>
    </w:p>
    <w:p w14:paraId="096AFFEA" w14:textId="77777777" w:rsidR="0094724B" w:rsidRDefault="001441C5" w:rsidP="00672C83">
      <w:pPr>
        <w:rPr>
          <w:lang w:eastAsia="zh-CN"/>
        </w:rPr>
      </w:pPr>
      <w:r w:rsidRPr="001441C5">
        <w:rPr>
          <w:lang w:eastAsia="zh-CN"/>
        </w:rPr>
        <w:t xml:space="preserve">In the previous discussion, RAN2 agreed that the UE should </w:t>
      </w:r>
      <w:r>
        <w:rPr>
          <w:lang w:eastAsia="zh-CN"/>
        </w:rPr>
        <w:t>calculate</w:t>
      </w:r>
      <w:r w:rsidRPr="001441C5">
        <w:rPr>
          <w:lang w:eastAsia="zh-CN"/>
        </w:rPr>
        <w:t xml:space="preserve"> remaining time based on the PDCP discard timer.</w:t>
      </w:r>
      <w:r w:rsidR="007A422F">
        <w:rPr>
          <w:lang w:eastAsia="zh-CN"/>
        </w:rPr>
        <w:t xml:space="preserve"> C</w:t>
      </w:r>
      <w:r w:rsidRPr="001441C5">
        <w:rPr>
          <w:lang w:eastAsia="zh-CN"/>
        </w:rPr>
        <w:t xml:space="preserve">onsidering that the XR traffic flow contains multiple </w:t>
      </w:r>
      <w:r w:rsidR="00D32E97">
        <w:rPr>
          <w:rFonts w:hint="eastAsia"/>
          <w:lang w:eastAsia="zh-CN"/>
        </w:rPr>
        <w:t>kinds</w:t>
      </w:r>
      <w:r w:rsidR="00D32E97">
        <w:rPr>
          <w:lang w:eastAsia="zh-CN"/>
        </w:rPr>
        <w:t xml:space="preserve"> </w:t>
      </w:r>
      <w:r w:rsidRPr="001441C5">
        <w:rPr>
          <w:lang w:eastAsia="zh-CN"/>
        </w:rPr>
        <w:t xml:space="preserve">of data, such as video, audio, and </w:t>
      </w:r>
      <w:r w:rsidR="00145BB7">
        <w:rPr>
          <w:lang w:eastAsia="zh-CN"/>
        </w:rPr>
        <w:t>p</w:t>
      </w:r>
      <w:r w:rsidRPr="001441C5">
        <w:rPr>
          <w:lang w:eastAsia="zh-CN"/>
        </w:rPr>
        <w:t>ose</w:t>
      </w:r>
      <w:r w:rsidR="00D32E97">
        <w:rPr>
          <w:lang w:eastAsia="zh-CN"/>
        </w:rPr>
        <w:t>/</w:t>
      </w:r>
      <w:r w:rsidRPr="001441C5">
        <w:rPr>
          <w:lang w:eastAsia="zh-CN"/>
        </w:rPr>
        <w:t>control</w:t>
      </w:r>
      <w:r w:rsidR="00145BB7">
        <w:rPr>
          <w:lang w:eastAsia="zh-CN"/>
        </w:rPr>
        <w:t xml:space="preserve"> information</w:t>
      </w:r>
      <w:r w:rsidRPr="001441C5">
        <w:rPr>
          <w:lang w:eastAsia="zh-CN"/>
        </w:rPr>
        <w:t xml:space="preserve">, </w:t>
      </w:r>
      <w:r w:rsidR="00D32E97">
        <w:rPr>
          <w:lang w:eastAsia="zh-CN"/>
        </w:rPr>
        <w:t>Besides, t</w:t>
      </w:r>
      <w:r w:rsidR="00145BB7">
        <w:rPr>
          <w:lang w:eastAsia="zh-CN"/>
        </w:rPr>
        <w:t xml:space="preserve">here can be various </w:t>
      </w:r>
      <w:r w:rsidR="0096586D">
        <w:rPr>
          <w:lang w:eastAsia="zh-CN"/>
        </w:rPr>
        <w:t>of flow</w:t>
      </w:r>
      <w:r w:rsidR="00D32E97">
        <w:rPr>
          <w:lang w:eastAsia="zh-CN"/>
        </w:rPr>
        <w:t>s</w:t>
      </w:r>
      <w:r w:rsidR="0096586D">
        <w:rPr>
          <w:lang w:eastAsia="zh-CN"/>
        </w:rPr>
        <w:t xml:space="preserve"> within certain </w:t>
      </w:r>
      <w:r w:rsidR="00D32E97">
        <w:rPr>
          <w:lang w:eastAsia="zh-CN"/>
        </w:rPr>
        <w:t>kind</w:t>
      </w:r>
      <w:r w:rsidR="0096586D">
        <w:rPr>
          <w:lang w:eastAsia="zh-CN"/>
        </w:rPr>
        <w:t xml:space="preserve"> of data, e.g., different</w:t>
      </w:r>
      <w:r w:rsidRPr="001441C5">
        <w:rPr>
          <w:lang w:eastAsia="zh-CN"/>
        </w:rPr>
        <w:t xml:space="preserve"> </w:t>
      </w:r>
      <w:r w:rsidR="0096586D">
        <w:rPr>
          <w:lang w:eastAsia="zh-CN"/>
        </w:rPr>
        <w:t>s</w:t>
      </w:r>
      <w:r w:rsidRPr="001441C5">
        <w:rPr>
          <w:lang w:eastAsia="zh-CN"/>
        </w:rPr>
        <w:t xml:space="preserve">lices and </w:t>
      </w:r>
      <w:r w:rsidR="0096586D">
        <w:rPr>
          <w:lang w:eastAsia="zh-CN"/>
        </w:rPr>
        <w:t>f</w:t>
      </w:r>
      <w:r w:rsidRPr="001441C5">
        <w:rPr>
          <w:lang w:eastAsia="zh-CN"/>
        </w:rPr>
        <w:t>rames in video data (</w:t>
      </w:r>
      <w:r w:rsidR="0096586D">
        <w:rPr>
          <w:lang w:eastAsia="zh-CN"/>
        </w:rPr>
        <w:t>i.e</w:t>
      </w:r>
      <w:r w:rsidRPr="001441C5">
        <w:rPr>
          <w:lang w:eastAsia="zh-CN"/>
        </w:rPr>
        <w:t>., I/IDR frame vs B frame or I-slice vs B-slice)</w:t>
      </w:r>
      <w:r w:rsidR="007A422F">
        <w:rPr>
          <w:lang w:eastAsia="zh-CN"/>
        </w:rPr>
        <w:t>.</w:t>
      </w:r>
      <w:r w:rsidRPr="001441C5">
        <w:rPr>
          <w:lang w:eastAsia="zh-CN"/>
        </w:rPr>
        <w:t xml:space="preserve"> </w:t>
      </w:r>
    </w:p>
    <w:p w14:paraId="354E106F" w14:textId="07AA478C" w:rsidR="00672C83" w:rsidRDefault="0094724B" w:rsidP="00672C83">
      <w:pPr>
        <w:rPr>
          <w:lang w:eastAsia="zh-CN"/>
        </w:rPr>
      </w:pPr>
      <w:r>
        <w:rPr>
          <w:lang w:eastAsia="zh-CN"/>
        </w:rPr>
        <w:t>Moreover,</w:t>
      </w:r>
      <w:r w:rsidR="001441C5" w:rsidRPr="001441C5">
        <w:rPr>
          <w:lang w:eastAsia="zh-CN"/>
        </w:rPr>
        <w:t xml:space="preserve"> current granularity of </w:t>
      </w:r>
      <w:r>
        <w:rPr>
          <w:lang w:eastAsia="zh-CN"/>
        </w:rPr>
        <w:t xml:space="preserve">BSR reporting </w:t>
      </w:r>
      <w:r w:rsidR="001441C5" w:rsidRPr="001441C5">
        <w:rPr>
          <w:lang w:eastAsia="zh-CN"/>
        </w:rPr>
        <w:t xml:space="preserve">is per LCG, and there is probability that multiple different remaining times exist for data of different types within the same LCG. If multiple remaining times and the corresponding caches </w:t>
      </w:r>
      <w:r w:rsidR="00DB7D69">
        <w:rPr>
          <w:lang w:eastAsia="zh-CN"/>
        </w:rPr>
        <w:t>were</w:t>
      </w:r>
      <w:r w:rsidR="001441C5" w:rsidRPr="001441C5">
        <w:rPr>
          <w:lang w:eastAsia="zh-CN"/>
        </w:rPr>
        <w:t xml:space="preserve"> used to </w:t>
      </w:r>
      <w:r w:rsidR="00F374AA">
        <w:rPr>
          <w:lang w:eastAsia="zh-CN"/>
        </w:rPr>
        <w:t>assemble</w:t>
      </w:r>
      <w:r w:rsidR="001441C5" w:rsidRPr="001441C5">
        <w:rPr>
          <w:lang w:eastAsia="zh-CN"/>
        </w:rPr>
        <w:t xml:space="preserve"> BSRs and reported to the MAC scheduler, ambiguity </w:t>
      </w:r>
      <w:r w:rsidR="00F374AA">
        <w:rPr>
          <w:lang w:eastAsia="zh-CN"/>
        </w:rPr>
        <w:t>could</w:t>
      </w:r>
      <w:r w:rsidR="001441C5" w:rsidRPr="001441C5">
        <w:rPr>
          <w:lang w:eastAsia="zh-CN"/>
        </w:rPr>
        <w:t xml:space="preserve"> easily arise and cause the scheduler to misunderstand the true remaining time of the data.</w:t>
      </w:r>
    </w:p>
    <w:p w14:paraId="2C0715BE" w14:textId="2356C538" w:rsidR="00F374AA" w:rsidRDefault="002865C7" w:rsidP="00672C83">
      <w:pPr>
        <w:rPr>
          <w:lang w:eastAsia="zh-CN"/>
        </w:rPr>
      </w:pPr>
      <w:r w:rsidRPr="002865C7">
        <w:rPr>
          <w:lang w:eastAsia="zh-CN"/>
        </w:rPr>
        <w:t>Specifically, if the remaining time can be multi-</w:t>
      </w:r>
      <w:r w:rsidR="00C15014">
        <w:rPr>
          <w:rFonts w:hint="eastAsia"/>
          <w:lang w:eastAsia="zh-CN"/>
        </w:rPr>
        <w:t>valued</w:t>
      </w:r>
      <w:r w:rsidRPr="002865C7">
        <w:rPr>
          <w:lang w:eastAsia="zh-CN"/>
        </w:rPr>
        <w:t xml:space="preserve">, then each remaining time will have its corresponding </w:t>
      </w:r>
      <w:r w:rsidR="00C15014">
        <w:rPr>
          <w:rFonts w:hint="eastAsia"/>
          <w:lang w:eastAsia="zh-CN"/>
        </w:rPr>
        <w:t>buffer</w:t>
      </w:r>
      <w:r w:rsidR="00C15014">
        <w:rPr>
          <w:lang w:eastAsia="zh-CN"/>
        </w:rPr>
        <w:t xml:space="preserve"> </w:t>
      </w:r>
      <w:r w:rsidR="00C15014">
        <w:rPr>
          <w:rFonts w:hint="eastAsia"/>
          <w:lang w:eastAsia="zh-CN"/>
        </w:rPr>
        <w:t>level</w:t>
      </w:r>
      <w:r w:rsidR="00C15014">
        <w:rPr>
          <w:lang w:eastAsia="zh-CN"/>
        </w:rPr>
        <w:t xml:space="preserve"> </w:t>
      </w:r>
      <w:r w:rsidRPr="002865C7">
        <w:rPr>
          <w:lang w:eastAsia="zh-CN"/>
        </w:rPr>
        <w:t xml:space="preserve">value. </w:t>
      </w:r>
      <w:r w:rsidR="00C15014">
        <w:rPr>
          <w:rFonts w:hint="eastAsia"/>
          <w:lang w:eastAsia="zh-CN"/>
        </w:rPr>
        <w:t>For</w:t>
      </w:r>
      <w:r w:rsidRPr="002865C7">
        <w:rPr>
          <w:lang w:eastAsia="zh-CN"/>
        </w:rPr>
        <w:t xml:space="preserve"> legacy BSR</w:t>
      </w:r>
      <w:r w:rsidR="00C15014">
        <w:rPr>
          <w:lang w:eastAsia="zh-CN"/>
        </w:rPr>
        <w:t xml:space="preserve"> </w:t>
      </w:r>
      <w:r w:rsidR="00311E3B">
        <w:rPr>
          <w:lang w:eastAsia="zh-CN"/>
        </w:rPr>
        <w:t>mechanism</w:t>
      </w:r>
      <w:r w:rsidRPr="002865C7">
        <w:rPr>
          <w:lang w:eastAsia="zh-CN"/>
        </w:rPr>
        <w:t xml:space="preserve">, the </w:t>
      </w:r>
      <w:r w:rsidR="00311E3B">
        <w:rPr>
          <w:lang w:eastAsia="zh-CN"/>
        </w:rPr>
        <w:t>buffer level</w:t>
      </w:r>
      <w:r w:rsidRPr="002865C7">
        <w:rPr>
          <w:lang w:eastAsia="zh-CN"/>
        </w:rPr>
        <w:t xml:space="preserve"> </w:t>
      </w:r>
      <w:r w:rsidR="00311E3B">
        <w:rPr>
          <w:lang w:eastAsia="zh-CN"/>
        </w:rPr>
        <w:t>reported</w:t>
      </w:r>
      <w:r w:rsidRPr="002865C7">
        <w:rPr>
          <w:lang w:eastAsia="zh-CN"/>
        </w:rPr>
        <w:t xml:space="preserve"> is the </w:t>
      </w:r>
      <w:r w:rsidR="00311E3B">
        <w:rPr>
          <w:lang w:eastAsia="zh-CN"/>
        </w:rPr>
        <w:t>total amount</w:t>
      </w:r>
      <w:r w:rsidRPr="002865C7">
        <w:rPr>
          <w:lang w:eastAsia="zh-CN"/>
        </w:rPr>
        <w:t xml:space="preserve"> of all </w:t>
      </w:r>
      <w:r w:rsidR="00311E3B">
        <w:rPr>
          <w:lang w:eastAsia="zh-CN"/>
        </w:rPr>
        <w:t>available</w:t>
      </w:r>
      <w:r w:rsidRPr="002865C7">
        <w:rPr>
          <w:lang w:eastAsia="zh-CN"/>
        </w:rPr>
        <w:t xml:space="preserve"> in </w:t>
      </w:r>
      <w:r w:rsidR="0020615C">
        <w:rPr>
          <w:rFonts w:hint="eastAsia"/>
          <w:lang w:eastAsia="zh-CN"/>
        </w:rPr>
        <w:t>the</w:t>
      </w:r>
      <w:r w:rsidR="0020615C">
        <w:rPr>
          <w:lang w:eastAsia="zh-CN"/>
        </w:rPr>
        <w:t xml:space="preserve"> corresponding </w:t>
      </w:r>
      <w:r w:rsidRPr="002865C7">
        <w:rPr>
          <w:lang w:eastAsia="zh-CN"/>
        </w:rPr>
        <w:t>LCG</w:t>
      </w:r>
      <w:r w:rsidR="00311E3B">
        <w:rPr>
          <w:lang w:eastAsia="zh-CN"/>
        </w:rPr>
        <w:t xml:space="preserve"> buffer</w:t>
      </w:r>
      <w:r w:rsidRPr="002865C7">
        <w:rPr>
          <w:lang w:eastAsia="zh-CN"/>
        </w:rPr>
        <w:t xml:space="preserve">. To avoid gNB MAC scheduler misunderstanding the remaining time corresponding </w:t>
      </w:r>
      <w:r w:rsidR="0020615C">
        <w:rPr>
          <w:lang w:eastAsia="zh-CN"/>
        </w:rPr>
        <w:t xml:space="preserve">buffer level </w:t>
      </w:r>
      <w:r w:rsidRPr="002865C7">
        <w:rPr>
          <w:lang w:eastAsia="zh-CN"/>
        </w:rPr>
        <w:t xml:space="preserve">as the total </w:t>
      </w:r>
      <w:r w:rsidR="0020615C">
        <w:rPr>
          <w:lang w:eastAsia="zh-CN"/>
        </w:rPr>
        <w:t>available data</w:t>
      </w:r>
      <w:r w:rsidRPr="002865C7">
        <w:rPr>
          <w:lang w:eastAsia="zh-CN"/>
        </w:rPr>
        <w:t xml:space="preserve"> of the LCG and resulting in the allocation of a too small</w:t>
      </w:r>
      <w:r w:rsidR="0020615C">
        <w:rPr>
          <w:lang w:eastAsia="zh-CN"/>
        </w:rPr>
        <w:t xml:space="preserve"> UL grant</w:t>
      </w:r>
      <w:r w:rsidRPr="002865C7">
        <w:rPr>
          <w:lang w:eastAsia="zh-CN"/>
        </w:rPr>
        <w:t xml:space="preserve">, </w:t>
      </w:r>
      <w:r w:rsidR="0020615C">
        <w:rPr>
          <w:lang w:eastAsia="zh-CN"/>
        </w:rPr>
        <w:t xml:space="preserve">per LCG buffer </w:t>
      </w:r>
      <w:r w:rsidRPr="002865C7">
        <w:rPr>
          <w:lang w:eastAsia="zh-CN"/>
        </w:rPr>
        <w:lastRenderedPageBreak/>
        <w:t xml:space="preserve">aggregation is needed </w:t>
      </w:r>
      <w:r w:rsidR="00971F7E">
        <w:rPr>
          <w:lang w:eastAsia="zh-CN"/>
        </w:rPr>
        <w:t>in gNB MAC layer</w:t>
      </w:r>
      <w:r w:rsidRPr="002865C7">
        <w:rPr>
          <w:lang w:eastAsia="zh-CN"/>
        </w:rPr>
        <w:t xml:space="preserve">. This </w:t>
      </w:r>
      <w:r w:rsidR="00971F7E">
        <w:rPr>
          <w:lang w:eastAsia="zh-CN"/>
        </w:rPr>
        <w:t>buffer</w:t>
      </w:r>
      <w:r w:rsidRPr="002865C7">
        <w:rPr>
          <w:lang w:eastAsia="zh-CN"/>
        </w:rPr>
        <w:t xml:space="preserve"> reporting and handling mechanis</w:t>
      </w:r>
      <w:r w:rsidRPr="002865C7">
        <w:rPr>
          <w:rFonts w:hint="eastAsia"/>
          <w:lang w:eastAsia="zh-CN"/>
        </w:rPr>
        <w:t xml:space="preserve">m has significant differences </w:t>
      </w:r>
      <w:r w:rsidR="00B308D6">
        <w:rPr>
          <w:lang w:eastAsia="zh-CN"/>
        </w:rPr>
        <w:t>compare to</w:t>
      </w:r>
      <w:r w:rsidRPr="002865C7">
        <w:rPr>
          <w:rFonts w:hint="eastAsia"/>
          <w:lang w:eastAsia="zh-CN"/>
        </w:rPr>
        <w:t xml:space="preserve"> the legacy mechanism and may </w:t>
      </w:r>
      <w:r w:rsidR="001F090F">
        <w:rPr>
          <w:rFonts w:hint="eastAsia"/>
          <w:lang w:eastAsia="zh-CN"/>
        </w:rPr>
        <w:t>result</w:t>
      </w:r>
      <w:r w:rsidR="001F090F">
        <w:rPr>
          <w:lang w:eastAsia="zh-CN"/>
        </w:rPr>
        <w:t xml:space="preserve"> </w:t>
      </w:r>
      <w:r w:rsidR="001F090F">
        <w:rPr>
          <w:rFonts w:hint="eastAsia"/>
          <w:lang w:eastAsia="zh-CN"/>
        </w:rPr>
        <w:t>in</w:t>
      </w:r>
      <w:r w:rsidR="001F090F">
        <w:rPr>
          <w:lang w:eastAsia="zh-CN"/>
        </w:rPr>
        <w:t xml:space="preserve"> </w:t>
      </w:r>
      <w:r w:rsidRPr="002865C7">
        <w:rPr>
          <w:rFonts w:hint="eastAsia"/>
          <w:lang w:eastAsia="zh-CN"/>
        </w:rPr>
        <w:t>implementation complexity</w:t>
      </w:r>
      <w:r w:rsidR="001F090F">
        <w:rPr>
          <w:lang w:eastAsia="zh-CN"/>
        </w:rPr>
        <w:t xml:space="preserve"> </w:t>
      </w:r>
      <w:r w:rsidR="001F090F">
        <w:rPr>
          <w:rFonts w:hint="eastAsia"/>
          <w:lang w:eastAsia="zh-CN"/>
        </w:rPr>
        <w:t>and</w:t>
      </w:r>
      <w:r w:rsidRPr="002865C7">
        <w:rPr>
          <w:rFonts w:hint="eastAsia"/>
          <w:lang w:eastAsia="zh-CN"/>
        </w:rPr>
        <w:t xml:space="preserve"> specification</w:t>
      </w:r>
      <w:r w:rsidR="001F090F">
        <w:rPr>
          <w:lang w:eastAsia="zh-CN"/>
        </w:rPr>
        <w:t xml:space="preserve"> </w:t>
      </w:r>
      <w:r w:rsidR="001F090F">
        <w:rPr>
          <w:rFonts w:hint="eastAsia"/>
          <w:lang w:eastAsia="zh-CN"/>
        </w:rPr>
        <w:t>impact</w:t>
      </w:r>
      <w:r w:rsidRPr="002865C7">
        <w:rPr>
          <w:rFonts w:hint="eastAsia"/>
          <w:lang w:eastAsia="zh-CN"/>
        </w:rPr>
        <w:t>.</w:t>
      </w:r>
    </w:p>
    <w:p w14:paraId="2D69E5E0" w14:textId="3C19408A" w:rsidR="00E66622" w:rsidRDefault="00E66622" w:rsidP="00672C83">
      <w:pPr>
        <w:rPr>
          <w:lang w:eastAsia="zh-CN"/>
        </w:rPr>
      </w:pPr>
      <w:r w:rsidRPr="00E66622">
        <w:rPr>
          <w:lang w:eastAsia="zh-CN"/>
        </w:rPr>
        <w:t>Considering</w:t>
      </w:r>
      <w:r w:rsidR="00781612">
        <w:rPr>
          <w:lang w:eastAsia="zh-CN"/>
        </w:rPr>
        <w:t xml:space="preserve"> </w:t>
      </w:r>
      <w:r w:rsidR="007332CE">
        <w:rPr>
          <w:lang w:eastAsia="zh-CN"/>
        </w:rPr>
        <w:t>all the above</w:t>
      </w:r>
      <w:r w:rsidRPr="00E66622">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sidRPr="00E66622">
        <w:rPr>
          <w:lang w:eastAsia="zh-CN"/>
        </w:rPr>
        <w:t>believe</w:t>
      </w:r>
      <w:r>
        <w:rPr>
          <w:lang w:eastAsia="zh-CN"/>
        </w:rPr>
        <w:t>d</w:t>
      </w:r>
      <w:r w:rsidRPr="00E66622">
        <w:rPr>
          <w:lang w:eastAsia="zh-CN"/>
        </w:rPr>
        <w:t xml:space="preserve"> that a single-value</w:t>
      </w:r>
      <w:r w:rsidR="00070F0A">
        <w:rPr>
          <w:lang w:eastAsia="zh-CN"/>
        </w:rPr>
        <w:t>d</w:t>
      </w:r>
      <w:r w:rsidRPr="00E66622">
        <w:rPr>
          <w:lang w:eastAsia="zh-CN"/>
        </w:rPr>
        <w:t xml:space="preserve"> remaining time</w:t>
      </w:r>
      <w:r w:rsidR="007332CE">
        <w:rPr>
          <w:lang w:eastAsia="zh-CN"/>
        </w:rPr>
        <w:t xml:space="preserve"> </w:t>
      </w:r>
      <w:r w:rsidR="00B352C4">
        <w:rPr>
          <w:lang w:eastAsia="zh-CN"/>
        </w:rPr>
        <w:t>reflecting</w:t>
      </w:r>
      <w:r w:rsidR="00070F0A">
        <w:rPr>
          <w:lang w:eastAsia="zh-CN"/>
        </w:rPr>
        <w:t xml:space="preserve"> overall delay status for all available data per LCG</w:t>
      </w:r>
      <w:r>
        <w:rPr>
          <w:lang w:eastAsia="zh-CN"/>
        </w:rPr>
        <w:t xml:space="preserve"> </w:t>
      </w:r>
      <w:r w:rsidR="007332CE">
        <w:rPr>
          <w:lang w:eastAsia="zh-CN"/>
        </w:rPr>
        <w:t>is preferred</w:t>
      </w:r>
      <w:r w:rsidRPr="00E66622">
        <w:rPr>
          <w:lang w:eastAsia="zh-CN"/>
        </w:rPr>
        <w:t>.</w:t>
      </w:r>
      <w:r w:rsidR="00B352C4">
        <w:rPr>
          <w:lang w:eastAsia="zh-CN"/>
        </w:rPr>
        <w:t xml:space="preserve"> Besides</w:t>
      </w:r>
      <w:r w:rsidRPr="00E66622">
        <w:rPr>
          <w:lang w:eastAsia="zh-CN"/>
        </w:rPr>
        <w:t xml:space="preserve">, this single-value remaining time can be defined as the average </w:t>
      </w:r>
      <w:r w:rsidR="007F5181">
        <w:rPr>
          <w:lang w:eastAsia="zh-CN"/>
        </w:rPr>
        <w:t>remaining time</w:t>
      </w:r>
      <w:r w:rsidRPr="00E66622">
        <w:rPr>
          <w:lang w:eastAsia="zh-CN"/>
        </w:rPr>
        <w:t xml:space="preserve"> </w:t>
      </w:r>
      <w:r w:rsidR="007F5181">
        <w:rPr>
          <w:lang w:eastAsia="zh-CN"/>
        </w:rPr>
        <w:t>and</w:t>
      </w:r>
      <w:r w:rsidRPr="00E66622">
        <w:rPr>
          <w:lang w:eastAsia="zh-CN"/>
        </w:rPr>
        <w:t xml:space="preserve"> the minimum </w:t>
      </w:r>
      <w:r w:rsidR="007F5181">
        <w:rPr>
          <w:lang w:eastAsia="zh-CN"/>
        </w:rPr>
        <w:t>remaining time</w:t>
      </w:r>
      <w:r w:rsidRPr="00E66622">
        <w:rPr>
          <w:lang w:eastAsia="zh-CN"/>
        </w:rPr>
        <w:t xml:space="preserve"> of </w:t>
      </w:r>
      <w:r w:rsidR="007F5181">
        <w:rPr>
          <w:lang w:eastAsia="zh-CN"/>
        </w:rPr>
        <w:t>available data per LCG</w:t>
      </w:r>
      <w:r w:rsidRPr="00E66622">
        <w:rPr>
          <w:lang w:eastAsia="zh-CN"/>
        </w:rPr>
        <w:t>.</w:t>
      </w:r>
    </w:p>
    <w:p w14:paraId="2C96A6CA" w14:textId="31A5D623" w:rsidR="00F0491E" w:rsidRDefault="00F0491E" w:rsidP="00F0491E">
      <w:pPr>
        <w:ind w:left="424" w:hangingChars="211" w:hanging="424"/>
        <w:rPr>
          <w:b/>
          <w:bCs/>
          <w:lang w:eastAsia="zh-CN"/>
        </w:rPr>
      </w:pPr>
      <w:r w:rsidRPr="00F0491E">
        <w:rPr>
          <w:b/>
          <w:bCs/>
          <w:lang w:eastAsia="zh-CN"/>
        </w:rPr>
        <w:t>Proposal</w:t>
      </w:r>
      <w:r w:rsidR="0079683B">
        <w:rPr>
          <w:b/>
          <w:bCs/>
          <w:lang w:eastAsia="zh-CN"/>
        </w:rPr>
        <w:t xml:space="preserve"> 1</w:t>
      </w:r>
      <w:r w:rsidRPr="00F0491E">
        <w:rPr>
          <w:b/>
          <w:bCs/>
          <w:lang w:eastAsia="zh-CN"/>
        </w:rPr>
        <w:t>: RAN2 to agree to use a comprehensive single value remaining time reflecting the overall remaining time for new BSR, which can be either the shortest or average remaining time.</w:t>
      </w:r>
    </w:p>
    <w:p w14:paraId="3ED3BAF5" w14:textId="29A32A17" w:rsidR="00FA17B9" w:rsidRDefault="00FA17B9" w:rsidP="00FA17B9">
      <w:pPr>
        <w:rPr>
          <w:lang w:eastAsia="zh-CN"/>
        </w:rPr>
      </w:pPr>
      <w:r w:rsidRPr="00FA17B9">
        <w:rPr>
          <w:lang w:eastAsia="zh-CN"/>
        </w:rPr>
        <w:t>Another related issue is UE assembling Transmission Blocks</w:t>
      </w:r>
      <w:r w:rsidR="007D5973">
        <w:rPr>
          <w:lang w:eastAsia="zh-CN"/>
        </w:rPr>
        <w:t xml:space="preserve"> </w:t>
      </w:r>
      <w:r w:rsidR="007D5973">
        <w:rPr>
          <w:rFonts w:hint="eastAsia"/>
          <w:lang w:eastAsia="zh-CN"/>
        </w:rPr>
        <w:t>priority</w:t>
      </w:r>
      <w:r w:rsidRPr="00FA17B9">
        <w:rPr>
          <w:lang w:eastAsia="zh-CN"/>
        </w:rPr>
        <w:t>. In general, the priority is determined by the logical channel group and the logical channel. However, after introducing remaining time and PSDB, the priority of filling data when assembling TBs may be affected. We believe that this problem can be left to the UE implementation to solve.</w:t>
      </w:r>
    </w:p>
    <w:p w14:paraId="28C424BA" w14:textId="44C641D6" w:rsidR="005E620A" w:rsidRDefault="005E620A" w:rsidP="00FA17B9">
      <w:pPr>
        <w:rPr>
          <w:lang w:eastAsia="zh-CN"/>
        </w:rPr>
      </w:pPr>
      <w:r w:rsidRPr="005E620A">
        <w:rPr>
          <w:lang w:eastAsia="zh-CN"/>
        </w:rPr>
        <w:t>Regarding</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new</w:t>
      </w:r>
      <w:r>
        <w:rPr>
          <w:lang w:eastAsia="zh-CN"/>
        </w:rPr>
        <w:t xml:space="preserve"> </w:t>
      </w:r>
      <w:r>
        <w:rPr>
          <w:rFonts w:hint="eastAsia"/>
          <w:lang w:eastAsia="zh-CN"/>
        </w:rPr>
        <w:t>BSR</w:t>
      </w:r>
      <w:r w:rsidRPr="005E620A">
        <w:rPr>
          <w:lang w:eastAsia="zh-CN"/>
        </w:rPr>
        <w:t>, we believe that there is no need to</w:t>
      </w:r>
      <w:r w:rsidR="00B52C0F">
        <w:rPr>
          <w:lang w:eastAsia="zh-CN"/>
        </w:rPr>
        <w:t xml:space="preserve"> </w:t>
      </w:r>
      <w:r w:rsidR="00B52C0F">
        <w:rPr>
          <w:rFonts w:hint="eastAsia"/>
          <w:lang w:eastAsia="zh-CN"/>
        </w:rPr>
        <w:t>set</w:t>
      </w:r>
      <w:r w:rsidR="00B52C0F">
        <w:rPr>
          <w:lang w:eastAsia="zh-CN"/>
        </w:rPr>
        <w:t xml:space="preserve"> limitation on new BSR</w:t>
      </w:r>
      <w:r w:rsidRPr="005E620A">
        <w:rPr>
          <w:lang w:eastAsia="zh-CN"/>
        </w:rPr>
        <w:t xml:space="preserve">. The new BSR can be treated as an optional UE capability. XR services have a high similarity with traditional MTSI, DASH, and other multimedia services. Using the new BSR in similar services to XR can also help improve </w:t>
      </w:r>
      <w:r w:rsidR="004B2DFB">
        <w:rPr>
          <w:lang w:eastAsia="zh-CN"/>
        </w:rPr>
        <w:t>system capacity</w:t>
      </w:r>
      <w:r w:rsidRPr="005E620A">
        <w:rPr>
          <w:lang w:eastAsia="zh-CN"/>
        </w:rPr>
        <w:t xml:space="preserve">. In addition, since the calculation of remaining time is based on the PDCP discard timer rather than the PSDB, the remaining time is usually a valid value in most cases. If the PDCP discard timer is </w:t>
      </w:r>
      <w:r w:rsidR="00383832">
        <w:rPr>
          <w:lang w:eastAsia="zh-CN"/>
        </w:rPr>
        <w:t xml:space="preserve">somehow </w:t>
      </w:r>
      <w:r w:rsidRPr="005E620A">
        <w:rPr>
          <w:lang w:eastAsia="zh-CN"/>
        </w:rPr>
        <w:t>not configured, the terminal can report an invalid value, e.g., 0xFFFF, to implicitly indicate that the remaining time of the new BSR being reported is meaningless.</w:t>
      </w:r>
    </w:p>
    <w:p w14:paraId="3068D531" w14:textId="2E6CD42F" w:rsidR="00BD2D38" w:rsidRPr="00BD2D38" w:rsidRDefault="00BD2D38" w:rsidP="00BD2D38">
      <w:pPr>
        <w:ind w:left="424" w:hangingChars="211" w:hanging="424"/>
        <w:rPr>
          <w:b/>
          <w:bCs/>
          <w:lang w:eastAsia="zh-CN"/>
        </w:rPr>
      </w:pPr>
      <w:r w:rsidRPr="00BD2D38">
        <w:rPr>
          <w:b/>
          <w:bCs/>
          <w:lang w:eastAsia="zh-CN"/>
        </w:rPr>
        <w:t>Observation</w:t>
      </w:r>
      <w:r w:rsidR="0079683B">
        <w:rPr>
          <w:b/>
          <w:bCs/>
          <w:lang w:eastAsia="zh-CN"/>
        </w:rPr>
        <w:t xml:space="preserve"> 1</w:t>
      </w:r>
      <w:r w:rsidRPr="00BD2D38">
        <w:rPr>
          <w:b/>
          <w:bCs/>
          <w:lang w:eastAsia="zh-CN"/>
        </w:rPr>
        <w:t xml:space="preserve">: MTSI and DASH UE can also use new BSR to obtain the benefits of </w:t>
      </w:r>
      <w:r w:rsidR="00D832A0">
        <w:rPr>
          <w:b/>
          <w:bCs/>
          <w:lang w:eastAsia="zh-CN"/>
        </w:rPr>
        <w:t>lower quantization error</w:t>
      </w:r>
      <w:r w:rsidRPr="00BD2D38">
        <w:rPr>
          <w:b/>
          <w:bCs/>
          <w:lang w:eastAsia="zh-CN"/>
        </w:rPr>
        <w:t xml:space="preserve">.  </w:t>
      </w:r>
    </w:p>
    <w:p w14:paraId="58702C65" w14:textId="77777777" w:rsidR="00F3763A" w:rsidRPr="00BD2D38" w:rsidRDefault="00F3763A" w:rsidP="00F3763A">
      <w:pPr>
        <w:ind w:left="424" w:hangingChars="211" w:hanging="424"/>
        <w:rPr>
          <w:b/>
          <w:bCs/>
          <w:lang w:eastAsia="zh-CN"/>
        </w:rPr>
      </w:pPr>
      <w:r w:rsidRPr="00BD2D38">
        <w:rPr>
          <w:b/>
          <w:bCs/>
          <w:lang w:eastAsia="zh-CN"/>
        </w:rPr>
        <w:t>Proposal</w:t>
      </w:r>
      <w:r>
        <w:rPr>
          <w:b/>
          <w:bCs/>
          <w:lang w:eastAsia="zh-CN"/>
        </w:rPr>
        <w:t xml:space="preserve"> 2</w:t>
      </w:r>
      <w:r w:rsidRPr="00BD2D38">
        <w:rPr>
          <w:b/>
          <w:bCs/>
          <w:lang w:eastAsia="zh-CN"/>
        </w:rPr>
        <w:t>: Non-XR UE</w:t>
      </w:r>
      <w:r>
        <w:rPr>
          <w:b/>
          <w:bCs/>
          <w:lang w:eastAsia="zh-CN"/>
        </w:rPr>
        <w:t>, e.g., MTSI and DASH capable UE,</w:t>
      </w:r>
      <w:r w:rsidRPr="00BD2D38">
        <w:rPr>
          <w:b/>
          <w:bCs/>
          <w:lang w:eastAsia="zh-CN"/>
        </w:rPr>
        <w:t xml:space="preserve"> can also use new BSR.  </w:t>
      </w:r>
    </w:p>
    <w:p w14:paraId="30121F39" w14:textId="08554D08" w:rsidR="00BD2D38" w:rsidRPr="00BD2D38" w:rsidRDefault="00BD2D38" w:rsidP="00BD2D38">
      <w:pPr>
        <w:ind w:left="424" w:hangingChars="211" w:hanging="424"/>
        <w:rPr>
          <w:b/>
          <w:bCs/>
          <w:lang w:eastAsia="zh-CN"/>
        </w:rPr>
      </w:pPr>
      <w:r w:rsidRPr="00BD2D38">
        <w:rPr>
          <w:b/>
          <w:bCs/>
          <w:lang w:eastAsia="zh-CN"/>
        </w:rPr>
        <w:t>Proposal</w:t>
      </w:r>
      <w:r w:rsidR="0079683B">
        <w:rPr>
          <w:b/>
          <w:bCs/>
          <w:lang w:eastAsia="zh-CN"/>
        </w:rPr>
        <w:t xml:space="preserve"> 3</w:t>
      </w:r>
      <w:r w:rsidRPr="00BD2D38">
        <w:rPr>
          <w:b/>
          <w:bCs/>
          <w:lang w:eastAsia="zh-CN"/>
        </w:rPr>
        <w:t>: For UE cannot calculate remaining time, UE can report an invalid remaining time indicating it.</w:t>
      </w:r>
    </w:p>
    <w:p w14:paraId="6B3D4598" w14:textId="5BA5E853" w:rsidR="00556D40" w:rsidRPr="00556D40" w:rsidRDefault="00EC480D" w:rsidP="00556D40">
      <w:pPr>
        <w:pStyle w:val="2"/>
        <w:rPr>
          <w:lang w:eastAsia="zh-CN"/>
        </w:rPr>
      </w:pPr>
      <w:r>
        <w:rPr>
          <w:rFonts w:hint="eastAsia"/>
          <w:lang w:eastAsia="zh-CN"/>
        </w:rPr>
        <w:t>2.</w:t>
      </w:r>
      <w:r w:rsidR="0041744B">
        <w:rPr>
          <w:lang w:eastAsia="zh-CN"/>
        </w:rPr>
        <w:t>2</w:t>
      </w:r>
      <w:r>
        <w:rPr>
          <w:rFonts w:hint="eastAsia"/>
          <w:lang w:eastAsia="zh-CN"/>
        </w:rPr>
        <w:t xml:space="preserve"> </w:t>
      </w:r>
      <w:bookmarkEnd w:id="3"/>
      <w:r w:rsidR="00556D40">
        <w:rPr>
          <w:rFonts w:hint="eastAsia"/>
          <w:lang w:eastAsia="zh-CN"/>
        </w:rPr>
        <w:t>BSR</w:t>
      </w:r>
      <w:r w:rsidR="00556D40">
        <w:rPr>
          <w:lang w:eastAsia="zh-CN"/>
        </w:rPr>
        <w:t xml:space="preserve"> </w:t>
      </w:r>
      <w:r w:rsidR="00556D40">
        <w:rPr>
          <w:rFonts w:hint="eastAsia"/>
          <w:lang w:eastAsia="zh-CN"/>
        </w:rPr>
        <w:t>Table</w:t>
      </w:r>
      <w:r w:rsidR="00556D40">
        <w:rPr>
          <w:lang w:eastAsia="zh-CN"/>
        </w:rPr>
        <w:t xml:space="preserve"> </w:t>
      </w:r>
      <w:r w:rsidR="00556D40">
        <w:rPr>
          <w:rFonts w:hint="eastAsia"/>
          <w:lang w:eastAsia="zh-CN"/>
        </w:rPr>
        <w:t>for</w:t>
      </w:r>
      <w:r w:rsidR="00556D40">
        <w:rPr>
          <w:lang w:eastAsia="zh-CN"/>
        </w:rPr>
        <w:t xml:space="preserve"> </w:t>
      </w:r>
      <w:r w:rsidR="00556D40">
        <w:rPr>
          <w:rFonts w:hint="eastAsia"/>
          <w:lang w:eastAsia="zh-CN"/>
        </w:rPr>
        <w:t>XR</w:t>
      </w:r>
    </w:p>
    <w:p w14:paraId="6DAC86B7" w14:textId="77DFD5DB" w:rsidR="007737D8" w:rsidRDefault="007737D8" w:rsidP="0039190D">
      <w:pPr>
        <w:rPr>
          <w:lang w:val="sv-SE" w:eastAsia="zh-CN"/>
        </w:rPr>
      </w:pPr>
      <w:r w:rsidRPr="007737D8">
        <w:rPr>
          <w:lang w:val="sv-SE" w:eastAsia="zh-CN"/>
        </w:rPr>
        <w:t>Regarding the BSR Table, the consensus in RAN2 is to use an 8-bit static BSR Table. Therefore, the main issues are determining the maximum and minimum values, as well as the step size, for the BSR Table. In RAN2-121bis, RAN2 has agreed to use a narrower range for the new BSR Table compared to the legacy table.</w:t>
      </w:r>
    </w:p>
    <w:tbl>
      <w:tblPr>
        <w:tblStyle w:val="a7"/>
        <w:tblW w:w="0" w:type="auto"/>
        <w:tblLook w:val="04A0" w:firstRow="1" w:lastRow="0" w:firstColumn="1" w:lastColumn="0" w:noHBand="0" w:noVBand="1"/>
      </w:tblPr>
      <w:tblGrid>
        <w:gridCol w:w="9631"/>
      </w:tblGrid>
      <w:tr w:rsidR="00C76DEF" w14:paraId="7CA68CCD" w14:textId="77777777" w:rsidTr="00C76DEF">
        <w:tc>
          <w:tcPr>
            <w:tcW w:w="9631" w:type="dxa"/>
          </w:tcPr>
          <w:p w14:paraId="10FE08DC" w14:textId="39918743" w:rsidR="00C76DEF" w:rsidRPr="00C76DEF" w:rsidRDefault="00C76DEF" w:rsidP="00C10213">
            <w:pPr>
              <w:pStyle w:val="Agreement"/>
              <w:tabs>
                <w:tab w:val="clear" w:pos="1619"/>
              </w:tabs>
              <w:spacing w:before="120" w:afterLines="50" w:after="156"/>
              <w:ind w:left="453" w:hanging="357"/>
              <w:rPr>
                <w:rFonts w:cs="Arial"/>
                <w:lang w:eastAsia="zh-CN"/>
              </w:rPr>
            </w:pPr>
            <w:r w:rsidRPr="00C76DEF">
              <w:rPr>
                <w:lang w:val="en-GB"/>
              </w:rPr>
              <w:t>Design/configuration for new BSR table(s) should include support for narrower ranges (</w:t>
            </w:r>
            <w:r w:rsidR="00D832A0" w:rsidRPr="00C76DEF">
              <w:rPr>
                <w:lang w:val="en-GB"/>
              </w:rPr>
              <w:t>i.e.,</w:t>
            </w:r>
            <w:r w:rsidRPr="00C76DEF">
              <w:rPr>
                <w:lang w:val="en-GB"/>
              </w:rPr>
              <w:t xml:space="preserve"> finer </w:t>
            </w:r>
            <w:r w:rsidR="00D832A0" w:rsidRPr="00C76DEF">
              <w:rPr>
                <w:lang w:val="en-GB"/>
              </w:rPr>
              <w:t>granularity) than</w:t>
            </w:r>
            <w:r w:rsidRPr="00C76DEF">
              <w:rPr>
                <w:lang w:val="en-GB"/>
              </w:rPr>
              <w:t xml:space="preserve"> the legacy. Details can be discussed after an agreement on how UE obtains new BSR table(s) (</w:t>
            </w:r>
            <w:r w:rsidR="00D832A0" w:rsidRPr="00C76DEF">
              <w:rPr>
                <w:lang w:val="en-GB"/>
              </w:rPr>
              <w:t>e.g.,</w:t>
            </w:r>
            <w:r w:rsidRPr="00C76DEF">
              <w:rPr>
                <w:lang w:val="en-GB"/>
              </w:rPr>
              <w:t xml:space="preserve"> pre-definition vs RRC configuration) is made.</w:t>
            </w:r>
          </w:p>
        </w:tc>
      </w:tr>
    </w:tbl>
    <w:p w14:paraId="30EB37C1" w14:textId="706A5844" w:rsidR="003242BC" w:rsidRPr="003242BC" w:rsidRDefault="003242BC" w:rsidP="003242BC">
      <w:pPr>
        <w:rPr>
          <w:lang w:val="en-GB" w:eastAsia="zh-CN"/>
        </w:rPr>
      </w:pPr>
      <w:r w:rsidRPr="003242BC">
        <w:rPr>
          <w:lang w:val="en-GB" w:eastAsia="zh-CN"/>
        </w:rPr>
        <w:t>The total number of BS levels is determined (i.e.,</w:t>
      </w:r>
      <w:r w:rsidR="000F640D">
        <w:rPr>
          <w:lang w:val="en-GB" w:eastAsia="zh-CN"/>
        </w:rPr>
        <w:t xml:space="preserve"> 8</w:t>
      </w:r>
      <w:r w:rsidR="000F640D">
        <w:rPr>
          <w:rFonts w:hint="eastAsia"/>
          <w:lang w:val="en-GB" w:eastAsia="zh-CN"/>
        </w:rPr>
        <w:t>bit</w:t>
      </w:r>
      <w:r w:rsidR="000F640D">
        <w:rPr>
          <w:lang w:val="en-GB" w:eastAsia="zh-CN"/>
        </w:rPr>
        <w:t xml:space="preserve"> </w:t>
      </w:r>
      <w:r w:rsidR="000F640D">
        <w:rPr>
          <w:rFonts w:hint="eastAsia"/>
          <w:lang w:val="en-GB" w:eastAsia="zh-CN"/>
        </w:rPr>
        <w:t>for</w:t>
      </w:r>
      <w:r w:rsidRPr="003242BC">
        <w:rPr>
          <w:lang w:val="en-GB" w:eastAsia="zh-CN"/>
        </w:rPr>
        <w:t xml:space="preserve"> 256) for the static linear BSR Table, and therefore, only the maximum and minimum values need to be determined. Therefore, the main point of discussion is the determination of the maximum and minimum</w:t>
      </w:r>
      <w:r w:rsidR="00346512">
        <w:rPr>
          <w:lang w:val="en-GB" w:eastAsia="zh-CN"/>
        </w:rPr>
        <w:t xml:space="preserve"> buffer</w:t>
      </w:r>
      <w:r w:rsidRPr="003242BC">
        <w:rPr>
          <w:lang w:val="en-GB" w:eastAsia="zh-CN"/>
        </w:rPr>
        <w:t xml:space="preserve"> values of the BSR Table.</w:t>
      </w:r>
    </w:p>
    <w:p w14:paraId="74437CBA" w14:textId="6C818269" w:rsidR="00300168" w:rsidRDefault="003242BC" w:rsidP="003242BC">
      <w:pPr>
        <w:rPr>
          <w:lang w:val="en-GB" w:eastAsia="zh-CN"/>
        </w:rPr>
      </w:pPr>
      <w:r w:rsidRPr="003242BC">
        <w:rPr>
          <w:lang w:val="en-GB" w:eastAsia="zh-CN"/>
        </w:rPr>
        <w:t xml:space="preserve">For XR, the most important component of the XR </w:t>
      </w:r>
      <w:r w:rsidR="008B4558">
        <w:rPr>
          <w:lang w:val="en-GB" w:eastAsia="zh-CN"/>
        </w:rPr>
        <w:t>traffic flow</w:t>
      </w:r>
      <w:r w:rsidRPr="003242BC">
        <w:rPr>
          <w:lang w:val="en-GB" w:eastAsia="zh-CN"/>
        </w:rPr>
        <w:t xml:space="preserve"> is the video stream. Therefore, the maximum and minimum values of the BSR Table can be determined based on the size of the video stream.</w:t>
      </w:r>
    </w:p>
    <w:p w14:paraId="45F68AC3" w14:textId="140C19D7" w:rsidR="005538EF" w:rsidRPr="005538EF" w:rsidRDefault="005538EF" w:rsidP="005538EF">
      <w:pPr>
        <w:rPr>
          <w:lang w:val="en-GB" w:eastAsia="zh-CN"/>
        </w:rPr>
      </w:pPr>
      <w:r w:rsidRPr="005538EF">
        <w:rPr>
          <w:lang w:val="en-GB" w:eastAsia="zh-CN"/>
        </w:rPr>
        <w:t xml:space="preserve">For the maximum value, there is a theoretical upper limit for the size of a video frame, which is no more than 30MB for uncompressed 10-bit 2160p or 4K video frames and 24MB for uncompressed 8-bit 2160p or 4K video frames. Higher resolutions and deeper colour depths are not widely supported </w:t>
      </w:r>
      <w:r w:rsidR="003A7B12" w:rsidRPr="005538EF">
        <w:rPr>
          <w:lang w:val="en-GB" w:eastAsia="zh-CN"/>
        </w:rPr>
        <w:t>now</w:t>
      </w:r>
      <w:r w:rsidRPr="005538EF">
        <w:rPr>
          <w:lang w:val="en-GB" w:eastAsia="zh-CN"/>
        </w:rPr>
        <w:t xml:space="preserve"> and can be considered in the future.</w:t>
      </w:r>
    </w:p>
    <w:p w14:paraId="5FB40619" w14:textId="329287F2" w:rsidR="005538EF" w:rsidRDefault="005538EF" w:rsidP="005538EF">
      <w:pPr>
        <w:rPr>
          <w:lang w:val="en-GB" w:eastAsia="zh-CN"/>
        </w:rPr>
      </w:pPr>
      <w:r w:rsidRPr="005538EF">
        <w:rPr>
          <w:lang w:val="en-GB" w:eastAsia="zh-CN"/>
        </w:rPr>
        <w:lastRenderedPageBreak/>
        <w:t>As for the minimum value, there are two options: zero and non-zero</w:t>
      </w:r>
      <w:r w:rsidR="004E5DF5">
        <w:rPr>
          <w:lang w:val="en-GB" w:eastAsia="zh-CN"/>
        </w:rPr>
        <w:t xml:space="preserve"> </w:t>
      </w:r>
      <w:r w:rsidR="004E5DF5">
        <w:rPr>
          <w:rFonts w:hint="eastAsia"/>
          <w:lang w:val="en-GB" w:eastAsia="zh-CN"/>
        </w:rPr>
        <w:t>value</w:t>
      </w:r>
      <w:r w:rsidRPr="005538EF">
        <w:rPr>
          <w:lang w:val="en-GB" w:eastAsia="zh-CN"/>
        </w:rPr>
        <w:t xml:space="preserve">. The specific choice depends on whether the </w:t>
      </w:r>
      <w:r w:rsidR="004E5DF5">
        <w:rPr>
          <w:rFonts w:hint="eastAsia"/>
          <w:lang w:val="en-GB" w:eastAsia="zh-CN"/>
        </w:rPr>
        <w:t>UE</w:t>
      </w:r>
      <w:r w:rsidR="004E5DF5">
        <w:rPr>
          <w:lang w:val="en-GB" w:eastAsia="zh-CN"/>
        </w:rPr>
        <w:t xml:space="preserve"> </w:t>
      </w:r>
      <w:r w:rsidRPr="005538EF">
        <w:rPr>
          <w:lang w:val="en-GB" w:eastAsia="zh-CN"/>
        </w:rPr>
        <w:t xml:space="preserve">can only use the legacy Table when sending an LCG with no available data in the BSR. A non-zero minimum value has smaller quantization errors, and the problem of not being able to report zero buffer can be solved by designing a new MAC CE format and adding corresponding LCIDs for the new BS. That is, when </w:t>
      </w:r>
      <w:r w:rsidR="003A7B12">
        <w:rPr>
          <w:rFonts w:hint="eastAsia"/>
          <w:lang w:val="en-GB" w:eastAsia="zh-CN"/>
        </w:rPr>
        <w:t>UE</w:t>
      </w:r>
      <w:r w:rsidR="003A7B12">
        <w:rPr>
          <w:lang w:val="en-GB" w:eastAsia="zh-CN"/>
        </w:rPr>
        <w:t xml:space="preserve"> </w:t>
      </w:r>
      <w:r w:rsidRPr="005538EF">
        <w:rPr>
          <w:lang w:val="en-GB" w:eastAsia="zh-CN"/>
        </w:rPr>
        <w:t>needs to report zero buffer, it must use the legacy BSR.</w:t>
      </w:r>
    </w:p>
    <w:p w14:paraId="74B11916" w14:textId="15A1B19D" w:rsidR="005835CF" w:rsidRDefault="005835CF" w:rsidP="005538EF">
      <w:pPr>
        <w:rPr>
          <w:lang w:val="en-GB" w:eastAsia="zh-CN"/>
        </w:rPr>
      </w:pPr>
      <w:r w:rsidRPr="005835CF">
        <w:rPr>
          <w:lang w:val="en-GB" w:eastAsia="zh-CN"/>
        </w:rPr>
        <w:t xml:space="preserve">Regarding the definition of the specific minimum value, we believe that this </w:t>
      </w:r>
      <w:r>
        <w:rPr>
          <w:rFonts w:hint="eastAsia"/>
          <w:lang w:val="en-GB" w:eastAsia="zh-CN"/>
        </w:rPr>
        <w:t>minimum</w:t>
      </w:r>
      <w:r>
        <w:rPr>
          <w:lang w:val="en-GB" w:eastAsia="zh-CN"/>
        </w:rPr>
        <w:t xml:space="preserve"> </w:t>
      </w:r>
      <w:r>
        <w:rPr>
          <w:rFonts w:hint="eastAsia"/>
          <w:lang w:val="en-GB" w:eastAsia="zh-CN"/>
        </w:rPr>
        <w:t>value</w:t>
      </w:r>
      <w:r>
        <w:rPr>
          <w:lang w:val="en-GB" w:eastAsia="zh-CN"/>
        </w:rPr>
        <w:t xml:space="preserve"> </w:t>
      </w:r>
      <w:r w:rsidRPr="005835CF">
        <w:rPr>
          <w:lang w:val="en-GB" w:eastAsia="zh-CN"/>
        </w:rPr>
        <w:t xml:space="preserve">is related to the maximum compression rate of the </w:t>
      </w:r>
      <w:r w:rsidR="00C905E9">
        <w:rPr>
          <w:rFonts w:hint="eastAsia"/>
          <w:lang w:val="en-GB" w:eastAsia="zh-CN"/>
        </w:rPr>
        <w:t>video</w:t>
      </w:r>
      <w:r w:rsidR="00C905E9">
        <w:rPr>
          <w:lang w:val="en-GB" w:eastAsia="zh-CN"/>
        </w:rPr>
        <w:t xml:space="preserve"> </w:t>
      </w:r>
      <w:r w:rsidR="00C905E9">
        <w:rPr>
          <w:rFonts w:hint="eastAsia"/>
          <w:lang w:val="en-GB" w:eastAsia="zh-CN"/>
        </w:rPr>
        <w:t>codec</w:t>
      </w:r>
      <w:r w:rsidRPr="005835CF">
        <w:rPr>
          <w:lang w:val="en-GB" w:eastAsia="zh-CN"/>
        </w:rPr>
        <w:t xml:space="preserve">. There are already many </w:t>
      </w:r>
      <w:r w:rsidR="00C905E9">
        <w:rPr>
          <w:rFonts w:hint="eastAsia"/>
          <w:lang w:val="en-GB" w:eastAsia="zh-CN"/>
        </w:rPr>
        <w:t>video</w:t>
      </w:r>
      <w:r w:rsidR="00C905E9">
        <w:rPr>
          <w:lang w:val="en-GB" w:eastAsia="zh-CN"/>
        </w:rPr>
        <w:t xml:space="preserve"> </w:t>
      </w:r>
      <w:r w:rsidR="00C905E9">
        <w:rPr>
          <w:rFonts w:hint="eastAsia"/>
          <w:lang w:val="en-GB" w:eastAsia="zh-CN"/>
        </w:rPr>
        <w:t>codec</w:t>
      </w:r>
      <w:r w:rsidR="00C905E9">
        <w:rPr>
          <w:lang w:eastAsia="zh-CN"/>
        </w:rPr>
        <w:t>s</w:t>
      </w:r>
      <w:r w:rsidRPr="005835CF">
        <w:rPr>
          <w:lang w:val="en-GB" w:eastAsia="zh-CN"/>
        </w:rPr>
        <w:t xml:space="preserve"> available, such as HEVC/HSVC, VVC, AV1, and NVENC, and these </w:t>
      </w:r>
      <w:r w:rsidR="00C905E9">
        <w:rPr>
          <w:rFonts w:hint="eastAsia"/>
          <w:lang w:val="en-GB" w:eastAsia="zh-CN"/>
        </w:rPr>
        <w:t>video</w:t>
      </w:r>
      <w:r w:rsidR="00C905E9">
        <w:rPr>
          <w:lang w:val="en-GB" w:eastAsia="zh-CN"/>
        </w:rPr>
        <w:t xml:space="preserve"> </w:t>
      </w:r>
      <w:r w:rsidR="00C905E9">
        <w:rPr>
          <w:rFonts w:hint="eastAsia"/>
          <w:lang w:val="en-GB" w:eastAsia="zh-CN"/>
        </w:rPr>
        <w:t>codec</w:t>
      </w:r>
      <w:r w:rsidRPr="005835CF">
        <w:rPr>
          <w:lang w:val="en-GB" w:eastAsia="zh-CN"/>
        </w:rPr>
        <w:t xml:space="preserve"> have varying performance</w:t>
      </w:r>
      <w:r w:rsidR="00C905E9">
        <w:rPr>
          <w:lang w:val="en-GB" w:eastAsia="zh-CN"/>
        </w:rPr>
        <w:t xml:space="preserve"> on compression rate</w:t>
      </w:r>
      <w:r w:rsidRPr="005835CF">
        <w:rPr>
          <w:lang w:val="en-GB" w:eastAsia="zh-CN"/>
        </w:rPr>
        <w:t>. However, the minimum value</w:t>
      </w:r>
      <w:r w:rsidR="00C705D8">
        <w:rPr>
          <w:lang w:val="en-GB" w:eastAsia="zh-CN"/>
        </w:rPr>
        <w:t xml:space="preserve"> of buffer size</w:t>
      </w:r>
      <w:r w:rsidRPr="005835CF">
        <w:rPr>
          <w:lang w:val="en-GB" w:eastAsia="zh-CN"/>
        </w:rPr>
        <w:t xml:space="preserve"> can be determined by the maximum uncompressed video frame size for the minimum supported resolution and the maximum compression rate of the Video Codec. If the RAN2 assumes the minimum supported resolution to be 720p, then the maximum value</w:t>
      </w:r>
      <w:r w:rsidR="00F846B4">
        <w:rPr>
          <w:lang w:val="en-GB" w:eastAsia="zh-CN"/>
        </w:rPr>
        <w:t xml:space="preserve"> of video frame</w:t>
      </w:r>
      <w:r w:rsidRPr="005835CF">
        <w:rPr>
          <w:lang w:val="en-GB" w:eastAsia="zh-CN"/>
        </w:rPr>
        <w:t xml:space="preserve"> is 3.3MB</w:t>
      </w:r>
      <w:r w:rsidR="00F846B4">
        <w:rPr>
          <w:lang w:val="en-GB" w:eastAsia="zh-CN"/>
        </w:rPr>
        <w:t xml:space="preserve"> </w:t>
      </w:r>
      <w:r w:rsidR="00F846B4">
        <w:rPr>
          <w:lang w:val="en-GB"/>
        </w:rPr>
        <w:t>(</w:t>
      </w:r>
      <w:r w:rsidR="00F846B4" w:rsidRPr="005538EF">
        <w:rPr>
          <w:lang w:val="en-GB" w:eastAsia="zh-CN"/>
        </w:rPr>
        <w:t>uncompressed</w:t>
      </w:r>
      <w:r w:rsidR="00F846B4">
        <w:rPr>
          <w:lang w:val="en-GB"/>
        </w:rPr>
        <w:t>)</w:t>
      </w:r>
      <w:r w:rsidR="00F846B4">
        <w:rPr>
          <w:lang w:val="en-GB" w:eastAsia="zh-CN"/>
        </w:rPr>
        <w:t>.</w:t>
      </w:r>
      <w:r w:rsidRPr="005835CF">
        <w:rPr>
          <w:lang w:val="en-GB" w:eastAsia="zh-CN"/>
        </w:rPr>
        <w:t xml:space="preserve"> </w:t>
      </w:r>
      <w:r w:rsidR="00F846B4">
        <w:rPr>
          <w:lang w:val="en-GB" w:eastAsia="zh-CN"/>
        </w:rPr>
        <w:t>Supposing</w:t>
      </w:r>
      <w:r w:rsidRPr="005835CF">
        <w:rPr>
          <w:lang w:val="en-GB" w:eastAsia="zh-CN"/>
        </w:rPr>
        <w:t xml:space="preserve"> the maximum compression rate of the </w:t>
      </w:r>
      <w:r w:rsidR="004C5741">
        <w:rPr>
          <w:lang w:val="en-GB" w:eastAsia="zh-CN"/>
        </w:rPr>
        <w:t>v</w:t>
      </w:r>
      <w:r w:rsidRPr="005835CF">
        <w:rPr>
          <w:lang w:val="en-GB" w:eastAsia="zh-CN"/>
        </w:rPr>
        <w:t xml:space="preserve">ideo </w:t>
      </w:r>
      <w:r w:rsidR="004C5741">
        <w:rPr>
          <w:lang w:val="en-GB" w:eastAsia="zh-CN"/>
        </w:rPr>
        <w:t>c</w:t>
      </w:r>
      <w:r w:rsidRPr="005835CF">
        <w:rPr>
          <w:lang w:val="en-GB" w:eastAsia="zh-CN"/>
        </w:rPr>
        <w:t xml:space="preserve">odec is </w:t>
      </w:r>
      <w:r w:rsidR="007545EE">
        <w:rPr>
          <w:lang w:val="en-GB" w:eastAsia="zh-CN"/>
        </w:rPr>
        <w:t>4</w:t>
      </w:r>
      <w:r w:rsidRPr="005835CF">
        <w:rPr>
          <w:lang w:val="en-GB" w:eastAsia="zh-CN"/>
        </w:rPr>
        <w:t>0, the minimum value</w:t>
      </w:r>
      <w:r w:rsidR="004C5741">
        <w:rPr>
          <w:lang w:val="en-GB" w:eastAsia="zh-CN"/>
        </w:rPr>
        <w:t xml:space="preserve"> of buffer size</w:t>
      </w:r>
      <w:r w:rsidRPr="005835CF">
        <w:rPr>
          <w:lang w:val="en-GB" w:eastAsia="zh-CN"/>
        </w:rPr>
        <w:t xml:space="preserve"> should be </w:t>
      </w:r>
      <w:r w:rsidR="00E62E54">
        <w:rPr>
          <w:lang w:val="en-GB" w:eastAsia="zh-CN"/>
        </w:rPr>
        <w:t>68</w:t>
      </w:r>
      <w:r w:rsidRPr="005835CF">
        <w:rPr>
          <w:lang w:val="en-GB" w:eastAsia="zh-CN"/>
        </w:rPr>
        <w:t>KB.</w:t>
      </w:r>
    </w:p>
    <w:p w14:paraId="1AEA4591" w14:textId="0D412A1F" w:rsidR="00B54EAB" w:rsidRDefault="00B54EAB" w:rsidP="00B54EAB">
      <w:pPr>
        <w:ind w:left="424" w:hangingChars="211" w:hanging="424"/>
        <w:rPr>
          <w:b/>
          <w:bCs/>
          <w:lang w:eastAsia="zh-CN"/>
        </w:rPr>
      </w:pPr>
      <w:r w:rsidRPr="00B54EAB">
        <w:rPr>
          <w:rFonts w:hint="eastAsia"/>
          <w:b/>
          <w:bCs/>
          <w:lang w:eastAsia="zh-CN"/>
        </w:rPr>
        <w:t>Observation</w:t>
      </w:r>
      <w:r w:rsidR="00D832A0">
        <w:rPr>
          <w:b/>
          <w:bCs/>
          <w:lang w:eastAsia="zh-CN"/>
        </w:rPr>
        <w:t xml:space="preserve"> 2</w:t>
      </w:r>
      <w:r w:rsidRPr="00B54EAB">
        <w:rPr>
          <w:rFonts w:hint="eastAsia"/>
          <w:b/>
          <w:bCs/>
          <w:lang w:eastAsia="zh-CN"/>
        </w:rPr>
        <w:t>: When determining the range of BS table, the range of video frame size and compression rate of video codec should be considered. If not provided, video code rate should be considered.</w:t>
      </w:r>
    </w:p>
    <w:p w14:paraId="0BDA2619" w14:textId="6DF80080" w:rsidR="002E5BF1" w:rsidRDefault="002E5BF1" w:rsidP="002E5BF1">
      <w:pPr>
        <w:rPr>
          <w:lang w:val="en-GB" w:eastAsia="zh-CN"/>
        </w:rPr>
      </w:pPr>
      <w:r w:rsidRPr="002E5BF1">
        <w:rPr>
          <w:lang w:val="en-GB" w:eastAsia="zh-CN"/>
        </w:rPr>
        <w:t xml:space="preserve">Since the content related to </w:t>
      </w:r>
      <w:r>
        <w:rPr>
          <w:rFonts w:hint="eastAsia"/>
          <w:lang w:val="en-GB" w:eastAsia="zh-CN"/>
        </w:rPr>
        <w:t>v</w:t>
      </w:r>
      <w:r w:rsidRPr="002E5BF1">
        <w:rPr>
          <w:lang w:val="en-GB" w:eastAsia="zh-CN"/>
        </w:rPr>
        <w:t xml:space="preserve">ideo </w:t>
      </w:r>
      <w:r>
        <w:rPr>
          <w:rFonts w:hint="eastAsia"/>
          <w:lang w:val="en-GB" w:eastAsia="zh-CN"/>
        </w:rPr>
        <w:t>c</w:t>
      </w:r>
      <w:r w:rsidRPr="002E5BF1">
        <w:rPr>
          <w:lang w:val="en-GB" w:eastAsia="zh-CN"/>
        </w:rPr>
        <w:t>odecs is not within the scope of RAN2, we suggest sending an LS to the relevant WG</w:t>
      </w:r>
      <w:r w:rsidR="00F94730">
        <w:rPr>
          <w:rFonts w:hint="eastAsia"/>
          <w:lang w:val="en-GB" w:eastAsia="zh-CN"/>
        </w:rPr>
        <w:t>s</w:t>
      </w:r>
      <w:r w:rsidRPr="002E5BF1">
        <w:rPr>
          <w:lang w:val="en-GB" w:eastAsia="zh-CN"/>
        </w:rPr>
        <w:t xml:space="preserve"> to determine the range of the BS table that is sufficient to cover the range of XR data. Additionally, we can determine an initial range based on the simulation assumptions in </w:t>
      </w:r>
      <w:r w:rsidR="00F776FB">
        <w:rPr>
          <w:lang w:val="en-GB" w:eastAsia="zh-CN"/>
        </w:rPr>
        <w:t>TR 38.838</w:t>
      </w:r>
      <w:r w:rsidRPr="002E5BF1">
        <w:rPr>
          <w:lang w:val="en-GB" w:eastAsia="zh-CN"/>
        </w:rPr>
        <w:t>:</w:t>
      </w:r>
    </w:p>
    <w:tbl>
      <w:tblPr>
        <w:tblStyle w:val="a7"/>
        <w:tblW w:w="0" w:type="auto"/>
        <w:tblLook w:val="04A0" w:firstRow="1" w:lastRow="0" w:firstColumn="1" w:lastColumn="0" w:noHBand="0" w:noVBand="1"/>
      </w:tblPr>
      <w:tblGrid>
        <w:gridCol w:w="9631"/>
      </w:tblGrid>
      <w:tr w:rsidR="00F94730" w14:paraId="126DD3A9" w14:textId="77777777" w:rsidTr="00F94730">
        <w:tc>
          <w:tcPr>
            <w:tcW w:w="9631" w:type="dxa"/>
          </w:tcPr>
          <w:p w14:paraId="76E49057" w14:textId="77777777" w:rsidR="00F94730" w:rsidRPr="00F94730" w:rsidRDefault="00F94730" w:rsidP="00F94730">
            <w:pPr>
              <w:spacing w:before="60"/>
              <w:jc w:val="center"/>
              <w:rPr>
                <w:rFonts w:ascii="Arial" w:hAnsi="Arial" w:cs="Arial"/>
                <w:lang w:val="en-GB" w:eastAsia="zh-CN"/>
              </w:rPr>
            </w:pPr>
            <w:r w:rsidRPr="00F94730">
              <w:rPr>
                <w:rFonts w:ascii="Arial" w:hAnsi="Arial" w:cs="Arial"/>
                <w:b/>
                <w:bCs/>
                <w:lang w:val="en-GB" w:eastAsia="zh-CN"/>
              </w:rPr>
              <w:t>Table 5.5.2.1-1: Statistical parameters for AR UL Model 1 (one stream model)</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013"/>
              <w:gridCol w:w="879"/>
              <w:gridCol w:w="6503"/>
            </w:tblGrid>
            <w:tr w:rsidR="00F94730" w:rsidRPr="00F94730" w14:paraId="2B0796B1" w14:textId="77777777" w:rsidTr="00F94730">
              <w:tc>
                <w:tcPr>
                  <w:tcW w:w="2282"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3982607A" w14:textId="77777777" w:rsidR="00F94730" w:rsidRPr="00F94730" w:rsidRDefault="00F94730" w:rsidP="00F94730">
                  <w:pPr>
                    <w:rPr>
                      <w:color w:val="000000"/>
                      <w:lang w:val="en-GB" w:eastAsia="zh-CN"/>
                    </w:rPr>
                  </w:pPr>
                  <w:r w:rsidRPr="00F94730">
                    <w:rPr>
                      <w:color w:val="000000"/>
                      <w:lang w:val="en-GB" w:eastAsia="zh-CN"/>
                    </w:rPr>
                    <w:t>Parameters</w:t>
                  </w:r>
                </w:p>
              </w:tc>
              <w:tc>
                <w:tcPr>
                  <w:tcW w:w="960"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59BC005C" w14:textId="77777777" w:rsidR="00F94730" w:rsidRPr="00F94730" w:rsidRDefault="00F94730" w:rsidP="00F94730">
                  <w:pPr>
                    <w:rPr>
                      <w:color w:val="000000"/>
                      <w:lang w:val="en-GB" w:eastAsia="zh-CN"/>
                    </w:rPr>
                  </w:pPr>
                  <w:r w:rsidRPr="00F94730">
                    <w:rPr>
                      <w:color w:val="000000"/>
                      <w:lang w:val="en-GB" w:eastAsia="zh-CN"/>
                    </w:rPr>
                    <w:t>unit</w:t>
                  </w:r>
                </w:p>
              </w:tc>
              <w:tc>
                <w:tcPr>
                  <w:tcW w:w="7495" w:type="dxa"/>
                  <w:tcBorders>
                    <w:top w:val="single" w:sz="8" w:space="0" w:color="A3A3A3"/>
                    <w:left w:val="single" w:sz="8" w:space="0" w:color="A3A3A3"/>
                    <w:bottom w:val="single" w:sz="8" w:space="0" w:color="A3A3A3"/>
                    <w:right w:val="single" w:sz="8" w:space="0" w:color="A3A3A3"/>
                  </w:tcBorders>
                  <w:shd w:val="clear" w:color="auto" w:fill="E7E6E6"/>
                  <w:tcMar>
                    <w:top w:w="80" w:type="dxa"/>
                    <w:left w:w="80" w:type="dxa"/>
                    <w:bottom w:w="80" w:type="dxa"/>
                    <w:right w:w="80" w:type="dxa"/>
                  </w:tcMar>
                  <w:hideMark/>
                </w:tcPr>
                <w:p w14:paraId="1C66B3AC" w14:textId="77777777" w:rsidR="00F94730" w:rsidRPr="00F94730" w:rsidRDefault="00F94730" w:rsidP="00F94730">
                  <w:pPr>
                    <w:rPr>
                      <w:color w:val="000000"/>
                      <w:lang w:val="en-GB" w:eastAsia="zh-CN"/>
                    </w:rPr>
                  </w:pPr>
                  <w:r w:rsidRPr="00F94730">
                    <w:rPr>
                      <w:color w:val="000000"/>
                      <w:lang w:val="en-GB" w:eastAsia="zh-CN"/>
                    </w:rPr>
                    <w:t>value</w:t>
                  </w:r>
                </w:p>
              </w:tc>
            </w:tr>
            <w:tr w:rsidR="00F94730" w:rsidRPr="00F94730" w14:paraId="724B8A8A" w14:textId="77777777" w:rsidTr="00F94730">
              <w:tc>
                <w:tcPr>
                  <w:tcW w:w="2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CC988" w14:textId="77777777" w:rsidR="00F94730" w:rsidRPr="00F94730" w:rsidRDefault="00F94730" w:rsidP="00F94730">
                  <w:pPr>
                    <w:rPr>
                      <w:lang w:val="en-GB" w:eastAsia="zh-CN"/>
                    </w:rPr>
                  </w:pPr>
                  <w:r w:rsidRPr="00F94730">
                    <w:rPr>
                      <w:lang w:val="en-GB" w:eastAsia="zh-CN"/>
                    </w:rPr>
                    <w:t>Packet size</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C6051" w14:textId="77777777" w:rsidR="00F94730" w:rsidRPr="00F94730" w:rsidRDefault="00F94730" w:rsidP="00F94730">
                  <w:pPr>
                    <w:rPr>
                      <w:lang w:val="en-GB" w:eastAsia="zh-CN"/>
                    </w:rPr>
                  </w:pPr>
                  <w:r w:rsidRPr="00F94730">
                    <w:rPr>
                      <w:lang w:val="en-GB" w:eastAsia="zh-CN"/>
                    </w:rPr>
                    <w:t>byte</w:t>
                  </w:r>
                </w:p>
              </w:tc>
              <w:tc>
                <w:tcPr>
                  <w:tcW w:w="76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7CB36" w14:textId="77777777" w:rsidR="00F94730" w:rsidRPr="00F94730" w:rsidRDefault="00F94730" w:rsidP="00F94730">
                  <w:pPr>
                    <w:rPr>
                      <w:lang w:val="en-GB" w:eastAsia="zh-CN"/>
                    </w:rPr>
                  </w:pPr>
                  <w:r w:rsidRPr="00F94730">
                    <w:rPr>
                      <w:lang w:val="en-GB" w:eastAsia="zh-CN"/>
                    </w:rPr>
                    <w:t>Follows clause 5.1.1.1 (i.e., mean packet size = R×1e6 / F / 8, STD/Min/Max=10.5/50/150%)</w:t>
                  </w:r>
                </w:p>
              </w:tc>
            </w:tr>
            <w:tr w:rsidR="00F94730" w:rsidRPr="00F94730" w14:paraId="0B54C0A9" w14:textId="77777777" w:rsidTr="00F94730">
              <w:tc>
                <w:tcPr>
                  <w:tcW w:w="23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0ECB9D" w14:textId="77777777" w:rsidR="00F94730" w:rsidRPr="00F94730" w:rsidRDefault="00F94730" w:rsidP="00F94730">
                  <w:pPr>
                    <w:rPr>
                      <w:lang w:val="en-GB" w:eastAsia="zh-CN"/>
                    </w:rPr>
                  </w:pPr>
                  <w:r w:rsidRPr="00F94730">
                    <w:rPr>
                      <w:highlight w:val="yellow"/>
                      <w:lang w:val="en-GB" w:eastAsia="zh-CN"/>
                    </w:rPr>
                    <w:t xml:space="preserve">packet generation rate: F </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A62D0F" w14:textId="77777777" w:rsidR="00F94730" w:rsidRPr="00F94730" w:rsidRDefault="00F94730" w:rsidP="00F94730">
                  <w:pPr>
                    <w:rPr>
                      <w:lang w:val="en-GB" w:eastAsia="zh-CN"/>
                    </w:rPr>
                  </w:pPr>
                  <w:r w:rsidRPr="00F94730">
                    <w:rPr>
                      <w:highlight w:val="yellow"/>
                      <w:lang w:val="en-GB" w:eastAsia="zh-CN"/>
                    </w:rPr>
                    <w:t>Hz</w:t>
                  </w:r>
                </w:p>
              </w:tc>
              <w:tc>
                <w:tcPr>
                  <w:tcW w:w="7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1B8F4A" w14:textId="77777777" w:rsidR="00F94730" w:rsidRPr="00F94730" w:rsidRDefault="00F94730" w:rsidP="00F94730">
                  <w:pPr>
                    <w:rPr>
                      <w:lang w:val="en-GB" w:eastAsia="zh-CN"/>
                    </w:rPr>
                  </w:pPr>
                  <w:r w:rsidRPr="00F94730">
                    <w:rPr>
                      <w:highlight w:val="yellow"/>
                      <w:lang w:val="en-GB" w:eastAsia="zh-CN"/>
                    </w:rPr>
                    <w:t>60</w:t>
                  </w:r>
                </w:p>
              </w:tc>
            </w:tr>
            <w:tr w:rsidR="00F94730" w:rsidRPr="00F94730" w14:paraId="15D7EF0C" w14:textId="77777777" w:rsidTr="00F94730">
              <w:tc>
                <w:tcPr>
                  <w:tcW w:w="2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6FBE67" w14:textId="77777777" w:rsidR="00F94730" w:rsidRPr="00F94730" w:rsidRDefault="00F94730" w:rsidP="00F94730">
                  <w:pPr>
                    <w:rPr>
                      <w:lang w:val="en-GB" w:eastAsia="zh-CN"/>
                    </w:rPr>
                  </w:pPr>
                  <w:r w:rsidRPr="00F94730">
                    <w:rPr>
                      <w:lang w:val="en-GB" w:eastAsia="zh-CN"/>
                    </w:rPr>
                    <w:t>Jitter</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E8594C" w14:textId="77777777" w:rsidR="00F94730" w:rsidRPr="00F94730" w:rsidRDefault="00F94730" w:rsidP="00F94730">
                  <w:pPr>
                    <w:rPr>
                      <w:lang w:val="en-GB" w:eastAsia="zh-CN"/>
                    </w:rPr>
                  </w:pPr>
                  <w:proofErr w:type="spellStart"/>
                  <w:r w:rsidRPr="00F94730">
                    <w:rPr>
                      <w:lang w:val="en-GB" w:eastAsia="zh-CN"/>
                    </w:rPr>
                    <w:t>ms</w:t>
                  </w:r>
                  <w:proofErr w:type="spellEnd"/>
                </w:p>
              </w:tc>
              <w:tc>
                <w:tcPr>
                  <w:tcW w:w="7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B69752" w14:textId="77777777" w:rsidR="00F94730" w:rsidRPr="00F94730" w:rsidRDefault="00F94730" w:rsidP="00F94730">
                  <w:pPr>
                    <w:rPr>
                      <w:lang w:val="en-GB" w:eastAsia="zh-CN"/>
                    </w:rPr>
                  </w:pPr>
                  <w:r w:rsidRPr="00F94730">
                    <w:rPr>
                      <w:lang w:val="en-GB" w:eastAsia="zh-CN"/>
                    </w:rPr>
                    <w:t>Optional, follows the description in clause 5.1.1.2</w:t>
                  </w:r>
                </w:p>
              </w:tc>
            </w:tr>
            <w:tr w:rsidR="00F94730" w:rsidRPr="00F94730" w14:paraId="370EFA64" w14:textId="77777777" w:rsidTr="00F94730">
              <w:tc>
                <w:tcPr>
                  <w:tcW w:w="2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FA5310" w14:textId="77777777" w:rsidR="00F94730" w:rsidRPr="00F94730" w:rsidRDefault="00F94730" w:rsidP="00F94730">
                  <w:pPr>
                    <w:rPr>
                      <w:lang w:val="en-GB" w:eastAsia="zh-CN"/>
                    </w:rPr>
                  </w:pPr>
                  <w:r w:rsidRPr="00F94730">
                    <w:rPr>
                      <w:highlight w:val="yellow"/>
                      <w:lang w:val="en-GB" w:eastAsia="zh-CN"/>
                    </w:rPr>
                    <w:t>Data rate: R</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514D06" w14:textId="77777777" w:rsidR="00F94730" w:rsidRPr="00F94730" w:rsidRDefault="00F94730" w:rsidP="00F94730">
                  <w:pPr>
                    <w:rPr>
                      <w:lang w:val="en-GB" w:eastAsia="zh-CN"/>
                    </w:rPr>
                  </w:pPr>
                  <w:r w:rsidRPr="00F94730">
                    <w:rPr>
                      <w:highlight w:val="yellow"/>
                      <w:lang w:val="en-GB" w:eastAsia="zh-CN"/>
                    </w:rPr>
                    <w:t>Mbps</w:t>
                  </w:r>
                </w:p>
              </w:tc>
              <w:tc>
                <w:tcPr>
                  <w:tcW w:w="7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04D292" w14:textId="77777777" w:rsidR="00F94730" w:rsidRPr="00F94730" w:rsidRDefault="00F94730" w:rsidP="00F94730">
                  <w:pPr>
                    <w:rPr>
                      <w:lang w:val="en-GB" w:eastAsia="zh-CN"/>
                    </w:rPr>
                  </w:pPr>
                  <w:r w:rsidRPr="00F94730">
                    <w:rPr>
                      <w:highlight w:val="yellow"/>
                      <w:lang w:val="en-GB" w:eastAsia="zh-CN"/>
                    </w:rPr>
                    <w:t>10 (baseline), 20 (optional)</w:t>
                  </w:r>
                </w:p>
              </w:tc>
            </w:tr>
            <w:tr w:rsidR="00F94730" w:rsidRPr="00F94730" w14:paraId="233809BB" w14:textId="77777777" w:rsidTr="00F94730">
              <w:tc>
                <w:tcPr>
                  <w:tcW w:w="228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88F84" w14:textId="77777777" w:rsidR="00F94730" w:rsidRPr="00F94730" w:rsidRDefault="00F94730" w:rsidP="00F94730">
                  <w:pPr>
                    <w:rPr>
                      <w:lang w:val="en-GB" w:eastAsia="zh-CN"/>
                    </w:rPr>
                  </w:pPr>
                  <w:r w:rsidRPr="00F94730">
                    <w:rPr>
                      <w:lang w:val="en-GB" w:eastAsia="zh-CN"/>
                    </w:rPr>
                    <w:t>PDB</w:t>
                  </w:r>
                </w:p>
              </w:tc>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9695D7" w14:textId="77777777" w:rsidR="00F94730" w:rsidRPr="00F94730" w:rsidRDefault="00F94730" w:rsidP="00F94730">
                  <w:pPr>
                    <w:rPr>
                      <w:lang w:val="en-GB" w:eastAsia="zh-CN"/>
                    </w:rPr>
                  </w:pPr>
                  <w:proofErr w:type="spellStart"/>
                  <w:r w:rsidRPr="00F94730">
                    <w:rPr>
                      <w:lang w:val="en-GB" w:eastAsia="zh-CN"/>
                    </w:rPr>
                    <w:t>ms</w:t>
                  </w:r>
                  <w:proofErr w:type="spellEnd"/>
                </w:p>
              </w:tc>
              <w:tc>
                <w:tcPr>
                  <w:tcW w:w="749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FF3F9B" w14:textId="77777777" w:rsidR="00F94730" w:rsidRPr="00F94730" w:rsidRDefault="00F94730" w:rsidP="00F94730">
                  <w:pPr>
                    <w:rPr>
                      <w:lang w:val="en-GB" w:eastAsia="zh-CN"/>
                    </w:rPr>
                  </w:pPr>
                  <w:r w:rsidRPr="00F94730">
                    <w:rPr>
                      <w:lang w:val="en-GB" w:eastAsia="zh-CN"/>
                    </w:rPr>
                    <w:t>30 (baseline), 10 or 15 or 60 (optional)</w:t>
                  </w:r>
                </w:p>
              </w:tc>
            </w:tr>
          </w:tbl>
          <w:p w14:paraId="34328D91" w14:textId="77777777" w:rsidR="00F94730" w:rsidRDefault="00F94730" w:rsidP="002E5BF1">
            <w:pPr>
              <w:rPr>
                <w:lang w:val="en-GB" w:eastAsia="zh-CN"/>
              </w:rPr>
            </w:pPr>
          </w:p>
        </w:tc>
      </w:tr>
    </w:tbl>
    <w:p w14:paraId="6340E578" w14:textId="469E030C" w:rsidR="00A62E49" w:rsidRPr="00A62E49" w:rsidRDefault="00A62E49" w:rsidP="00A62E49">
      <w:pPr>
        <w:rPr>
          <w:lang w:val="en-GB" w:eastAsia="zh-CN"/>
        </w:rPr>
      </w:pPr>
      <w:r w:rsidRPr="00A62E49">
        <w:rPr>
          <w:lang w:val="en-GB" w:eastAsia="zh-CN"/>
        </w:rPr>
        <w:t xml:space="preserve">Therefore, the upper limit of the new BSR should at least be greater than 341 KB (20 Mb/60), and the minimum value using a compression rate of </w:t>
      </w:r>
      <w:r w:rsidR="00E62E54">
        <w:rPr>
          <w:lang w:val="en-GB" w:eastAsia="zh-CN"/>
        </w:rPr>
        <w:t>40</w:t>
      </w:r>
      <w:r w:rsidRPr="00A62E49">
        <w:rPr>
          <w:lang w:val="en-GB" w:eastAsia="zh-CN"/>
        </w:rPr>
        <w:t xml:space="preserve"> is the uncompressed frame size of 720p, which is approximately </w:t>
      </w:r>
      <w:r w:rsidR="00E62E54">
        <w:rPr>
          <w:lang w:val="en-GB" w:eastAsia="zh-CN"/>
        </w:rPr>
        <w:t>6</w:t>
      </w:r>
      <w:r w:rsidR="00CD151A">
        <w:rPr>
          <w:lang w:val="en-GB" w:eastAsia="zh-CN"/>
        </w:rPr>
        <w:t>8</w:t>
      </w:r>
      <w:r w:rsidRPr="00A62E49">
        <w:rPr>
          <w:lang w:val="en-GB" w:eastAsia="zh-CN"/>
        </w:rPr>
        <w:t xml:space="preserve"> KB.</w:t>
      </w:r>
    </w:p>
    <w:p w14:paraId="27BEB4E2" w14:textId="5BEBEAC4" w:rsidR="00F94730" w:rsidRPr="00A62E49" w:rsidRDefault="00A62E49" w:rsidP="00A62E49">
      <w:pPr>
        <w:ind w:left="424" w:hangingChars="211" w:hanging="424"/>
        <w:rPr>
          <w:b/>
          <w:bCs/>
          <w:lang w:eastAsia="zh-CN"/>
        </w:rPr>
      </w:pPr>
      <w:r w:rsidRPr="00A62E49">
        <w:rPr>
          <w:b/>
          <w:bCs/>
          <w:lang w:eastAsia="zh-CN"/>
        </w:rPr>
        <w:t>Proposal</w:t>
      </w:r>
      <w:r w:rsidR="00D832A0">
        <w:rPr>
          <w:b/>
          <w:bCs/>
          <w:lang w:eastAsia="zh-CN"/>
        </w:rPr>
        <w:t xml:space="preserve"> 4</w:t>
      </w:r>
      <w:r w:rsidRPr="00A62E49">
        <w:rPr>
          <w:b/>
          <w:bCs/>
          <w:lang w:eastAsia="zh-CN"/>
        </w:rPr>
        <w:t>: The preliminary range of the new BS table should cover [</w:t>
      </w:r>
      <w:r w:rsidR="00CD151A">
        <w:rPr>
          <w:b/>
          <w:bCs/>
          <w:lang w:eastAsia="zh-CN"/>
        </w:rPr>
        <w:t>68</w:t>
      </w:r>
      <w:r w:rsidRPr="00A62E49">
        <w:rPr>
          <w:b/>
          <w:bCs/>
          <w:lang w:eastAsia="zh-CN"/>
        </w:rPr>
        <w:t>, 341] KB</w:t>
      </w:r>
      <w:r>
        <w:rPr>
          <w:b/>
          <w:bCs/>
          <w:lang w:eastAsia="zh-CN"/>
        </w:rPr>
        <w:t>, A</w:t>
      </w:r>
      <w:r w:rsidRPr="00A62E49">
        <w:rPr>
          <w:b/>
          <w:bCs/>
          <w:lang w:eastAsia="zh-CN"/>
        </w:rPr>
        <w:t>n LS for SA4</w:t>
      </w:r>
      <w:r>
        <w:rPr>
          <w:b/>
          <w:bCs/>
          <w:lang w:eastAsia="zh-CN"/>
        </w:rPr>
        <w:t xml:space="preserve"> is needed for </w:t>
      </w:r>
      <w:r w:rsidR="007545EE">
        <w:rPr>
          <w:b/>
          <w:bCs/>
          <w:lang w:eastAsia="zh-CN"/>
        </w:rPr>
        <w:t>comment</w:t>
      </w:r>
      <w:r w:rsidR="00CD151A">
        <w:rPr>
          <w:b/>
          <w:bCs/>
          <w:lang w:eastAsia="zh-CN"/>
        </w:rPr>
        <w:t xml:space="preserve">s on video frame size and codec </w:t>
      </w:r>
      <w:r w:rsidR="00CD151A" w:rsidRPr="00B54EAB">
        <w:rPr>
          <w:rFonts w:hint="eastAsia"/>
          <w:b/>
          <w:bCs/>
          <w:lang w:eastAsia="zh-CN"/>
        </w:rPr>
        <w:t>compression rate</w:t>
      </w:r>
      <w:r w:rsidRPr="00A62E49">
        <w:rPr>
          <w:b/>
          <w:bCs/>
          <w:lang w:eastAsia="zh-CN"/>
        </w:rPr>
        <w:t>.</w:t>
      </w:r>
    </w:p>
    <w:p w14:paraId="0FBCA2B3" w14:textId="29085CC5" w:rsidR="002256FD" w:rsidRDefault="002256FD" w:rsidP="002256FD">
      <w:pPr>
        <w:pStyle w:val="2"/>
        <w:rPr>
          <w:lang w:val="sv-SE" w:eastAsia="zh-CN"/>
        </w:rPr>
      </w:pPr>
      <w:r>
        <w:rPr>
          <w:rFonts w:hint="eastAsia"/>
          <w:lang w:eastAsia="zh-CN"/>
        </w:rPr>
        <w:t>2.</w:t>
      </w:r>
      <w:r w:rsidR="00836D86">
        <w:rPr>
          <w:lang w:eastAsia="zh-CN"/>
        </w:rPr>
        <w:t>3</w:t>
      </w:r>
      <w:r>
        <w:rPr>
          <w:rFonts w:hint="eastAsia"/>
          <w:lang w:eastAsia="zh-CN"/>
        </w:rPr>
        <w:t xml:space="preserve"> </w:t>
      </w:r>
      <w:r w:rsidR="00EA7C11">
        <w:rPr>
          <w:lang w:eastAsia="zh-CN"/>
        </w:rPr>
        <w:t>BSR MAC CE format</w:t>
      </w:r>
    </w:p>
    <w:p w14:paraId="129691B0" w14:textId="0FC98AC8" w:rsidR="0005192F" w:rsidRDefault="00355E31" w:rsidP="00966162">
      <w:pPr>
        <w:spacing w:afterLines="50" w:after="156"/>
        <w:rPr>
          <w:lang w:eastAsia="zh-CN"/>
        </w:rPr>
      </w:pPr>
      <w:r w:rsidRPr="00355E31">
        <w:rPr>
          <w:lang w:eastAsia="zh-CN"/>
        </w:rPr>
        <w:t>Due to the introduction of the narrow range BSR table and the BSR Table configuration per LCG, it is necessary to redesign the short and long BSR</w:t>
      </w:r>
      <w:r>
        <w:rPr>
          <w:lang w:eastAsia="zh-CN"/>
        </w:rPr>
        <w:t xml:space="preserve"> MAC CE format</w:t>
      </w:r>
      <w:r w:rsidRPr="00355E31">
        <w:rPr>
          <w:lang w:eastAsia="zh-CN"/>
        </w:rPr>
        <w:t>. In order to distinguish the new BSR from the legacy BSR, we suggest introducing format</w:t>
      </w:r>
      <w:r w:rsidR="00F756B6">
        <w:rPr>
          <w:lang w:eastAsia="zh-CN"/>
        </w:rPr>
        <w:t>s</w:t>
      </w:r>
      <w:r w:rsidRPr="00355E31">
        <w:rPr>
          <w:lang w:eastAsia="zh-CN"/>
        </w:rPr>
        <w:t xml:space="preserve"> for the new BSR MAC CE. This will allow </w:t>
      </w:r>
      <w:r w:rsidR="00F756B6">
        <w:rPr>
          <w:lang w:eastAsia="zh-CN"/>
        </w:rPr>
        <w:t>UE</w:t>
      </w:r>
      <w:r w:rsidRPr="00355E31">
        <w:rPr>
          <w:lang w:eastAsia="zh-CN"/>
        </w:rPr>
        <w:t xml:space="preserve"> to report </w:t>
      </w:r>
      <w:r w:rsidR="0005192F">
        <w:rPr>
          <w:lang w:eastAsia="zh-CN"/>
        </w:rPr>
        <w:t xml:space="preserve">BSR which has the least </w:t>
      </w:r>
      <w:r w:rsidRPr="00355E31">
        <w:rPr>
          <w:lang w:eastAsia="zh-CN"/>
        </w:rPr>
        <w:t>quantization error BSR.</w:t>
      </w:r>
    </w:p>
    <w:p w14:paraId="78AF1830" w14:textId="0DBD90AB" w:rsidR="0005192F" w:rsidRPr="0005192F" w:rsidRDefault="009A60CE" w:rsidP="00966162">
      <w:pPr>
        <w:spacing w:afterLines="50" w:after="156"/>
        <w:rPr>
          <w:lang w:eastAsia="zh-CN"/>
        </w:rPr>
      </w:pPr>
      <w:r w:rsidRPr="009A60CE">
        <w:rPr>
          <w:lang w:eastAsia="zh-CN"/>
        </w:rPr>
        <w:lastRenderedPageBreak/>
        <w:t>To distinguish between new and legacy BSR</w:t>
      </w:r>
      <w:r w:rsidR="0088059A">
        <w:rPr>
          <w:lang w:eastAsia="zh-CN"/>
        </w:rPr>
        <w:t>.</w:t>
      </w:r>
      <w:r w:rsidRPr="009A60CE">
        <w:rPr>
          <w:lang w:eastAsia="zh-CN"/>
        </w:rPr>
        <w:t xml:space="preserve"> we believe that </w:t>
      </w:r>
      <w:r w:rsidR="00B9456F">
        <w:rPr>
          <w:lang w:eastAsia="zh-CN"/>
        </w:rPr>
        <w:t>2</w:t>
      </w:r>
      <w:r w:rsidRPr="009A60CE">
        <w:rPr>
          <w:lang w:eastAsia="zh-CN"/>
        </w:rPr>
        <w:t xml:space="preserve"> </w:t>
      </w:r>
      <w:r w:rsidR="0088059A">
        <w:rPr>
          <w:lang w:eastAsia="zh-CN"/>
        </w:rPr>
        <w:t xml:space="preserve">new </w:t>
      </w:r>
      <w:r w:rsidRPr="009A60CE">
        <w:rPr>
          <w:lang w:eastAsia="zh-CN"/>
        </w:rPr>
        <w:t xml:space="preserve">LCIDs </w:t>
      </w:r>
      <w:r w:rsidR="0088059A">
        <w:rPr>
          <w:lang w:eastAsia="zh-CN"/>
        </w:rPr>
        <w:t>should</w:t>
      </w:r>
      <w:r w:rsidRPr="009A60CE">
        <w:rPr>
          <w:lang w:eastAsia="zh-CN"/>
        </w:rPr>
        <w:t xml:space="preserve"> to be introduced</w:t>
      </w:r>
      <w:r w:rsidR="0093351C">
        <w:rPr>
          <w:lang w:eastAsia="zh-CN"/>
        </w:rPr>
        <w:t xml:space="preserve">, which stands for </w:t>
      </w:r>
      <w:r w:rsidR="00851A62">
        <w:rPr>
          <w:lang w:eastAsia="zh-CN"/>
        </w:rPr>
        <w:t>S</w:t>
      </w:r>
      <w:r w:rsidR="0093351C">
        <w:rPr>
          <w:lang w:eastAsia="zh-CN"/>
        </w:rPr>
        <w:t>hort</w:t>
      </w:r>
      <w:r w:rsidR="00851A62">
        <w:rPr>
          <w:lang w:eastAsia="zh-CN"/>
        </w:rPr>
        <w:t xml:space="preserve"> and</w:t>
      </w:r>
      <w:r w:rsidR="0093351C">
        <w:rPr>
          <w:lang w:eastAsia="zh-CN"/>
        </w:rPr>
        <w:t xml:space="preserve"> </w:t>
      </w:r>
      <w:r w:rsidR="00851A62">
        <w:rPr>
          <w:lang w:eastAsia="zh-CN"/>
        </w:rPr>
        <w:t>S</w:t>
      </w:r>
      <w:r w:rsidR="0093351C">
        <w:rPr>
          <w:lang w:eastAsia="zh-CN"/>
        </w:rPr>
        <w:t xml:space="preserve">hort </w:t>
      </w:r>
      <w:r w:rsidR="00851A62">
        <w:rPr>
          <w:lang w:eastAsia="zh-CN"/>
        </w:rPr>
        <w:t>T</w:t>
      </w:r>
      <w:r w:rsidR="0093351C">
        <w:rPr>
          <w:lang w:eastAsia="zh-CN"/>
        </w:rPr>
        <w:t>runcated</w:t>
      </w:r>
      <w:r w:rsidR="00851A62">
        <w:rPr>
          <w:lang w:eastAsia="zh-CN"/>
        </w:rPr>
        <w:t xml:space="preserve"> BSR MAC CE</w:t>
      </w:r>
      <w:r w:rsidR="0093351C">
        <w:rPr>
          <w:lang w:eastAsia="zh-CN"/>
        </w:rPr>
        <w:t>.</w:t>
      </w:r>
    </w:p>
    <w:p w14:paraId="5E493A3F" w14:textId="322ADD39" w:rsidR="00997A5E" w:rsidRDefault="00997A5E" w:rsidP="0090242E">
      <w:pPr>
        <w:ind w:left="424" w:hangingChars="211" w:hanging="424"/>
        <w:rPr>
          <w:b/>
          <w:bCs/>
          <w:lang w:eastAsia="zh-CN"/>
        </w:rPr>
      </w:pPr>
      <w:r w:rsidRPr="00AB6A9E">
        <w:rPr>
          <w:rFonts w:hint="eastAsia"/>
          <w:b/>
          <w:bCs/>
          <w:lang w:eastAsia="zh-CN"/>
        </w:rPr>
        <w:t>P</w:t>
      </w:r>
      <w:r w:rsidRPr="00AB6A9E">
        <w:rPr>
          <w:b/>
          <w:bCs/>
          <w:lang w:eastAsia="zh-CN"/>
        </w:rPr>
        <w:t>roposal</w:t>
      </w:r>
      <w:r w:rsidR="008972A0">
        <w:rPr>
          <w:b/>
          <w:bCs/>
          <w:lang w:eastAsia="zh-CN"/>
        </w:rPr>
        <w:t xml:space="preserve"> 5</w:t>
      </w:r>
      <w:r w:rsidRPr="00AB6A9E">
        <w:rPr>
          <w:b/>
          <w:bCs/>
          <w:lang w:eastAsia="zh-CN"/>
        </w:rPr>
        <w:t xml:space="preserve">: </w:t>
      </w:r>
      <w:r w:rsidR="00AB6A9E">
        <w:rPr>
          <w:b/>
          <w:bCs/>
          <w:lang w:eastAsia="zh-CN"/>
        </w:rPr>
        <w:t>RAN2 to agree</w:t>
      </w:r>
      <w:r w:rsidR="00B9456F">
        <w:rPr>
          <w:b/>
          <w:bCs/>
          <w:lang w:eastAsia="zh-CN"/>
        </w:rPr>
        <w:t xml:space="preserve"> at least</w:t>
      </w:r>
      <w:r w:rsidR="00AB6A9E">
        <w:rPr>
          <w:b/>
          <w:bCs/>
          <w:lang w:eastAsia="zh-CN"/>
        </w:rPr>
        <w:t xml:space="preserve"> </w:t>
      </w:r>
      <w:r w:rsidR="00B9456F">
        <w:rPr>
          <w:b/>
          <w:bCs/>
          <w:lang w:eastAsia="zh-CN"/>
        </w:rPr>
        <w:t>2</w:t>
      </w:r>
      <w:r w:rsidR="0088059A">
        <w:rPr>
          <w:b/>
          <w:bCs/>
          <w:lang w:eastAsia="zh-CN"/>
        </w:rPr>
        <w:t xml:space="preserve"> LCID should be introduced for </w:t>
      </w:r>
      <w:r w:rsidR="0093351C">
        <w:rPr>
          <w:b/>
          <w:bCs/>
          <w:lang w:eastAsia="zh-CN"/>
        </w:rPr>
        <w:t xml:space="preserve">new </w:t>
      </w:r>
      <w:r w:rsidR="00B9456F">
        <w:rPr>
          <w:b/>
          <w:bCs/>
          <w:lang w:eastAsia="zh-CN"/>
        </w:rPr>
        <w:t xml:space="preserve">short and short </w:t>
      </w:r>
      <w:r w:rsidR="00851A62">
        <w:rPr>
          <w:b/>
          <w:bCs/>
          <w:lang w:eastAsia="zh-CN"/>
        </w:rPr>
        <w:t xml:space="preserve">truncated </w:t>
      </w:r>
      <w:r w:rsidR="0093351C">
        <w:rPr>
          <w:b/>
          <w:bCs/>
          <w:lang w:eastAsia="zh-CN"/>
        </w:rPr>
        <w:t>BSR</w:t>
      </w:r>
      <w:r w:rsidR="006F5862">
        <w:rPr>
          <w:b/>
          <w:bCs/>
          <w:lang w:eastAsia="zh-CN"/>
        </w:rPr>
        <w:t xml:space="preserve"> MAC CE</w:t>
      </w:r>
      <w:r w:rsidR="00851A62">
        <w:rPr>
          <w:b/>
          <w:bCs/>
          <w:lang w:eastAsia="zh-CN"/>
        </w:rPr>
        <w:t>.</w:t>
      </w:r>
    </w:p>
    <w:p w14:paraId="0227D810" w14:textId="73D5466F" w:rsidR="002B76BE" w:rsidRDefault="002B76BE" w:rsidP="00966162">
      <w:pPr>
        <w:spacing w:afterLines="50" w:after="156"/>
        <w:rPr>
          <w:lang w:eastAsia="zh-CN"/>
        </w:rPr>
      </w:pPr>
      <w:r>
        <w:rPr>
          <w:lang w:eastAsia="zh-CN"/>
        </w:rPr>
        <w:t xml:space="preserve">For the BSR format, we proposal </w:t>
      </w:r>
      <w:r w:rsidR="005C2FAD">
        <w:rPr>
          <w:lang w:eastAsia="zh-CN"/>
        </w:rPr>
        <w:t>BSR MAC CE format with remaining time</w:t>
      </w:r>
      <w:r w:rsidR="00AC16A4">
        <w:rPr>
          <w:lang w:eastAsia="zh-CN"/>
        </w:rPr>
        <w:t>, and the short and short truncated BSR MAC CE format</w:t>
      </w:r>
      <w:r w:rsidR="00AB61BD">
        <w:rPr>
          <w:lang w:eastAsia="zh-CN"/>
        </w:rPr>
        <w:t xml:space="preserve"> with remaining time and </w:t>
      </w:r>
      <w:r w:rsidR="00464A27">
        <w:rPr>
          <w:lang w:eastAsia="zh-CN"/>
        </w:rPr>
        <w:t>new BS table</w:t>
      </w:r>
      <w:r w:rsidR="00AC16A4">
        <w:rPr>
          <w:lang w:eastAsia="zh-CN"/>
        </w:rPr>
        <w:t xml:space="preserve"> can be</w:t>
      </w:r>
      <w:r w:rsidR="00AB61BD">
        <w:rPr>
          <w:lang w:eastAsia="zh-CN"/>
        </w:rPr>
        <w:t>:</w:t>
      </w:r>
    </w:p>
    <w:p w14:paraId="5773AFE1" w14:textId="46322B89" w:rsidR="00C057FF" w:rsidRDefault="00DF188C" w:rsidP="00C057FF">
      <w:pPr>
        <w:spacing w:afterLines="50" w:after="156"/>
        <w:jc w:val="center"/>
        <w:rPr>
          <w:rFonts w:ascii="黑体" w:eastAsia="黑体"/>
          <w:sz w:val="24"/>
        </w:rPr>
      </w:pPr>
      <w:r w:rsidRPr="00C057FF">
        <w:rPr>
          <w:rFonts w:ascii="黑体" w:eastAsia="黑体"/>
          <w:sz w:val="24"/>
        </w:rPr>
        <w:object w:dxaOrig="6440" w:dyaOrig="2330" w14:anchorId="0C2F1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pt;height:97.7pt" o:ole="">
            <v:imagedata r:id="rId12" o:title=""/>
          </v:shape>
          <o:OLEObject Type="Embed" ProgID="Visio.Drawing.15" ShapeID="_x0000_i1025" DrawAspect="Content" ObjectID="_1753277863" r:id="rId13"/>
        </w:object>
      </w:r>
    </w:p>
    <w:p w14:paraId="491213BF" w14:textId="1AF6877B" w:rsidR="00B9456F" w:rsidRDefault="00C057FF" w:rsidP="00B9456F">
      <w:pPr>
        <w:pStyle w:val="TF"/>
        <w:rPr>
          <w:rFonts w:eastAsia="Malgun Gothic"/>
          <w:noProof/>
          <w:lang w:eastAsia="ko-KR"/>
        </w:rPr>
      </w:pPr>
      <w:r>
        <w:rPr>
          <w:noProof/>
        </w:rPr>
        <w:t xml:space="preserve">Figure 2.3-1: </w:t>
      </w:r>
      <w:r w:rsidR="00AE4FC5">
        <w:rPr>
          <w:noProof/>
        </w:rPr>
        <w:t xml:space="preserve">New </w:t>
      </w:r>
      <w:r>
        <w:rPr>
          <w:noProof/>
        </w:rPr>
        <w:t xml:space="preserve">Short BSR and </w:t>
      </w:r>
      <w:r>
        <w:rPr>
          <w:noProof/>
          <w:lang w:eastAsia="ko-KR"/>
        </w:rPr>
        <w:t xml:space="preserve">Short </w:t>
      </w:r>
      <w:r>
        <w:rPr>
          <w:noProof/>
        </w:rPr>
        <w:t xml:space="preserve">Truncated BSR MAC </w:t>
      </w:r>
      <w:r>
        <w:rPr>
          <w:noProof/>
          <w:lang w:eastAsia="ko-KR"/>
        </w:rPr>
        <w:t>CE</w:t>
      </w:r>
    </w:p>
    <w:p w14:paraId="697EA0E9" w14:textId="6BBA608A" w:rsidR="00B9456F" w:rsidRDefault="00B9456F" w:rsidP="00B9456F">
      <w:pPr>
        <w:spacing w:afterLines="50" w:after="156"/>
        <w:rPr>
          <w:lang w:eastAsia="zh-CN"/>
        </w:rPr>
      </w:pPr>
      <w:r>
        <w:rPr>
          <w:lang w:eastAsia="zh-CN"/>
        </w:rPr>
        <w:t>In which the</w:t>
      </w:r>
      <w:r w:rsidR="007F4881">
        <w:rPr>
          <w:lang w:eastAsia="zh-CN"/>
        </w:rPr>
        <w:t xml:space="preserve"> 0x</w:t>
      </w:r>
      <w:r w:rsidR="00266905">
        <w:rPr>
          <w:lang w:eastAsia="zh-CN"/>
        </w:rPr>
        <w:t>1F</w:t>
      </w:r>
      <w:r>
        <w:rPr>
          <w:lang w:eastAsia="zh-CN"/>
        </w:rPr>
        <w:t xml:space="preserve"> value of Remaining time field stands for </w:t>
      </w:r>
      <w:r w:rsidR="007F4881">
        <w:rPr>
          <w:lang w:eastAsia="zh-CN"/>
        </w:rPr>
        <w:t>invalid remaining time</w:t>
      </w:r>
      <w:r w:rsidR="00454AC7">
        <w:rPr>
          <w:lang w:eastAsia="zh-CN"/>
        </w:rPr>
        <w:t>, or infinite, which also works</w:t>
      </w:r>
      <w:r w:rsidR="007F4881">
        <w:rPr>
          <w:lang w:eastAsia="zh-CN"/>
        </w:rPr>
        <w:t>.</w:t>
      </w:r>
    </w:p>
    <w:p w14:paraId="1CDB0944" w14:textId="3FF8583F" w:rsidR="007F4881" w:rsidRDefault="00AC16A4" w:rsidP="00B9456F">
      <w:pPr>
        <w:spacing w:afterLines="50" w:after="156"/>
        <w:rPr>
          <w:lang w:eastAsia="zh-CN"/>
        </w:rPr>
      </w:pPr>
      <w:r>
        <w:rPr>
          <w:rFonts w:hint="eastAsia"/>
          <w:lang w:eastAsia="zh-CN"/>
        </w:rPr>
        <w:t>F</w:t>
      </w:r>
      <w:r>
        <w:rPr>
          <w:lang w:eastAsia="zh-CN"/>
        </w:rPr>
        <w:t>or long and long truncated BSR MAC CE, since the BSR table is configured per LCG</w:t>
      </w:r>
      <w:r w:rsidR="009863A8">
        <w:rPr>
          <w:lang w:eastAsia="zh-CN"/>
        </w:rPr>
        <w:t xml:space="preserve">, there can be multiple BSR tables within single long or long truncated BSR MAC CE. </w:t>
      </w:r>
      <w:r w:rsidR="009659B6">
        <w:rPr>
          <w:lang w:eastAsia="zh-CN"/>
        </w:rPr>
        <w:t>RAN2 can either update legacy long and long truncated BSR MAC CE or in</w:t>
      </w:r>
      <w:r w:rsidR="00D74000">
        <w:rPr>
          <w:lang w:eastAsia="zh-CN"/>
        </w:rPr>
        <w:t>troduce new long and long truncated BSR MAC CE. We are open to either.</w:t>
      </w:r>
    </w:p>
    <w:p w14:paraId="50E8C1D6" w14:textId="09F18CA6" w:rsidR="00D74000" w:rsidRDefault="00D74000" w:rsidP="0090242E">
      <w:pPr>
        <w:ind w:left="424" w:hangingChars="211" w:hanging="424"/>
        <w:rPr>
          <w:b/>
          <w:bCs/>
          <w:lang w:eastAsia="zh-CN"/>
        </w:rPr>
      </w:pPr>
      <w:r w:rsidRPr="00AB6A9E">
        <w:rPr>
          <w:rFonts w:hint="eastAsia"/>
          <w:b/>
          <w:bCs/>
          <w:lang w:eastAsia="zh-CN"/>
        </w:rPr>
        <w:t>P</w:t>
      </w:r>
      <w:r w:rsidRPr="00AB6A9E">
        <w:rPr>
          <w:b/>
          <w:bCs/>
          <w:lang w:eastAsia="zh-CN"/>
        </w:rPr>
        <w:t>roposal</w:t>
      </w:r>
      <w:r w:rsidR="008972A0">
        <w:rPr>
          <w:b/>
          <w:bCs/>
          <w:lang w:eastAsia="zh-CN"/>
        </w:rPr>
        <w:t xml:space="preserve"> 6</w:t>
      </w:r>
      <w:r w:rsidRPr="00AB6A9E">
        <w:rPr>
          <w:b/>
          <w:bCs/>
          <w:lang w:eastAsia="zh-CN"/>
        </w:rPr>
        <w:t xml:space="preserve">: </w:t>
      </w:r>
      <w:r>
        <w:rPr>
          <w:b/>
          <w:bCs/>
          <w:lang w:eastAsia="zh-CN"/>
        </w:rPr>
        <w:t>RAN2 to discuss whether to modify legacy long and long truncated BSR MAC CE format for new BS table and remaining tim</w:t>
      </w:r>
      <w:r w:rsidR="006F5862">
        <w:rPr>
          <w:b/>
          <w:bCs/>
          <w:lang w:eastAsia="zh-CN"/>
        </w:rPr>
        <w:t>e or to introduce new LCID and BSR MAC CE format</w:t>
      </w:r>
      <w:r>
        <w:rPr>
          <w:b/>
          <w:bCs/>
          <w:lang w:eastAsia="zh-CN"/>
        </w:rPr>
        <w:t>.</w:t>
      </w:r>
    </w:p>
    <w:p w14:paraId="0E85E21C" w14:textId="5D6233B5" w:rsidR="00D74000" w:rsidRPr="00AB61BD" w:rsidRDefault="00464A27" w:rsidP="00B9456F">
      <w:pPr>
        <w:spacing w:afterLines="50" w:after="156"/>
        <w:rPr>
          <w:lang w:eastAsia="zh-CN"/>
        </w:rPr>
      </w:pPr>
      <w:r>
        <w:rPr>
          <w:lang w:eastAsia="zh-CN"/>
        </w:rPr>
        <w:t>The long and long truncated BSR MAC CE format with remaining time and new BS table can be:</w:t>
      </w:r>
    </w:p>
    <w:p w14:paraId="5601B855" w14:textId="26EA0199" w:rsidR="00C057FF" w:rsidRDefault="00DA411F" w:rsidP="00C057FF">
      <w:pPr>
        <w:spacing w:afterLines="50" w:after="156"/>
        <w:jc w:val="center"/>
        <w:rPr>
          <w:lang w:val="en-GB" w:eastAsia="ja-JP"/>
        </w:rPr>
      </w:pPr>
      <w:r w:rsidRPr="00DF188C">
        <w:rPr>
          <w:lang w:val="en-GB" w:eastAsia="ja-JP"/>
        </w:rPr>
        <w:object w:dxaOrig="6450" w:dyaOrig="6441" w14:anchorId="26F5D222">
          <v:shape id="_x0000_i1026" type="#_x0000_t75" style="width:276.7pt;height:277.05pt" o:ole="">
            <v:imagedata r:id="rId14" o:title=""/>
          </v:shape>
          <o:OLEObject Type="Embed" ProgID="Visio.Drawing.15" ShapeID="_x0000_i1026" DrawAspect="Content" ObjectID="_1753277864" r:id="rId15"/>
        </w:object>
      </w:r>
    </w:p>
    <w:p w14:paraId="46EA12AF" w14:textId="7D7A0A63" w:rsidR="00464A27" w:rsidRDefault="00B9456F" w:rsidP="00464A27">
      <w:pPr>
        <w:pStyle w:val="TF"/>
        <w:rPr>
          <w:noProof/>
          <w:lang w:eastAsia="ko-KR"/>
        </w:rPr>
      </w:pPr>
      <w:r>
        <w:rPr>
          <w:noProof/>
        </w:rPr>
        <w:t>Figure 2.3-2: New Long BSR and Long</w:t>
      </w:r>
      <w:r>
        <w:rPr>
          <w:noProof/>
          <w:lang w:eastAsia="ko-KR"/>
        </w:rPr>
        <w:t xml:space="preserve"> </w:t>
      </w:r>
      <w:r>
        <w:rPr>
          <w:noProof/>
        </w:rPr>
        <w:t xml:space="preserve">Truncated BSR MAC </w:t>
      </w:r>
      <w:r>
        <w:rPr>
          <w:noProof/>
          <w:lang w:eastAsia="ko-KR"/>
        </w:rPr>
        <w:t>CE</w:t>
      </w:r>
    </w:p>
    <w:p w14:paraId="27187D4B" w14:textId="4B449703" w:rsidR="00464A27" w:rsidRDefault="00464A27" w:rsidP="00464A27">
      <w:pPr>
        <w:spacing w:afterLines="50" w:after="156"/>
        <w:rPr>
          <w:lang w:eastAsia="zh-CN"/>
        </w:rPr>
      </w:pPr>
      <w:r>
        <w:rPr>
          <w:lang w:eastAsia="zh-CN"/>
        </w:rPr>
        <w:lastRenderedPageBreak/>
        <w:t>In which the 0xFF value of Remaining time field stands for invalid remaining time</w:t>
      </w:r>
      <w:r w:rsidR="00454AC7">
        <w:rPr>
          <w:lang w:eastAsia="zh-CN"/>
        </w:rPr>
        <w:t>, or infinite, which also works.</w:t>
      </w:r>
      <w:r w:rsidR="003174BB">
        <w:rPr>
          <w:lang w:eastAsia="zh-CN"/>
        </w:rPr>
        <w:t xml:space="preserve"> A</w:t>
      </w:r>
      <w:r w:rsidR="00266905">
        <w:rPr>
          <w:lang w:eastAsia="zh-CN"/>
        </w:rPr>
        <w:t>nd 0x0 value for BT field stands for legacy BS table</w:t>
      </w:r>
      <w:r w:rsidR="00C33DD9">
        <w:rPr>
          <w:lang w:eastAsia="zh-CN"/>
        </w:rPr>
        <w:t>, 0x1 value for BT field stands for new BS table.</w:t>
      </w:r>
    </w:p>
    <w:p w14:paraId="6FE1913A" w14:textId="2352F808" w:rsidR="00C33DD9" w:rsidRPr="0090242E" w:rsidRDefault="00C33DD9" w:rsidP="0090242E">
      <w:pPr>
        <w:ind w:left="424" w:hangingChars="211" w:hanging="424"/>
        <w:rPr>
          <w:b/>
          <w:bCs/>
          <w:lang w:eastAsia="zh-CN"/>
        </w:rPr>
      </w:pPr>
      <w:r w:rsidRPr="00AB6A9E">
        <w:rPr>
          <w:rFonts w:hint="eastAsia"/>
          <w:b/>
          <w:bCs/>
          <w:lang w:eastAsia="zh-CN"/>
        </w:rPr>
        <w:t>P</w:t>
      </w:r>
      <w:r w:rsidRPr="00AB6A9E">
        <w:rPr>
          <w:b/>
          <w:bCs/>
          <w:lang w:eastAsia="zh-CN"/>
        </w:rPr>
        <w:t>roposal</w:t>
      </w:r>
      <w:r w:rsidR="003E39E4">
        <w:rPr>
          <w:b/>
          <w:bCs/>
          <w:lang w:eastAsia="zh-CN"/>
        </w:rPr>
        <w:t xml:space="preserve"> 7</w:t>
      </w:r>
      <w:r w:rsidRPr="00AB6A9E">
        <w:rPr>
          <w:b/>
          <w:bCs/>
          <w:lang w:eastAsia="zh-CN"/>
        </w:rPr>
        <w:t xml:space="preserve">: </w:t>
      </w:r>
      <w:r>
        <w:rPr>
          <w:b/>
          <w:bCs/>
          <w:lang w:eastAsia="zh-CN"/>
        </w:rPr>
        <w:t>RAN2 to discuss the pro</w:t>
      </w:r>
      <w:r w:rsidR="00037B24">
        <w:rPr>
          <w:b/>
          <w:bCs/>
          <w:lang w:eastAsia="zh-CN"/>
        </w:rPr>
        <w:t>posed new BSR MAC CE format</w:t>
      </w:r>
      <w:r>
        <w:rPr>
          <w:b/>
          <w:bCs/>
          <w:lang w:eastAsia="zh-CN"/>
        </w:rPr>
        <w:t>.</w:t>
      </w:r>
    </w:p>
    <w:p w14:paraId="2770EE92" w14:textId="77777777" w:rsidR="00CD4C7B" w:rsidRPr="006E13D1" w:rsidRDefault="00B03536" w:rsidP="00CD4C7B">
      <w:pPr>
        <w:pStyle w:val="1"/>
      </w:pPr>
      <w:r>
        <w:rPr>
          <w:rFonts w:hint="eastAsia"/>
          <w:lang w:eastAsia="zh-CN"/>
        </w:rPr>
        <w:t>3</w:t>
      </w:r>
      <w:r w:rsidR="00CD4C7B" w:rsidRPr="006E13D1">
        <w:tab/>
      </w:r>
      <w:r w:rsidR="002D298D">
        <w:t>Summary</w:t>
      </w:r>
    </w:p>
    <w:p w14:paraId="4622DAB5" w14:textId="28120613" w:rsidR="00AE7E9D" w:rsidRDefault="00AE7E9D" w:rsidP="00AE7E9D">
      <w:pPr>
        <w:rPr>
          <w:lang w:eastAsia="zh-CN"/>
        </w:rPr>
      </w:pPr>
      <w:r>
        <w:t xml:space="preserve">This </w:t>
      </w:r>
      <w:r>
        <w:rPr>
          <w:rFonts w:hint="eastAsia"/>
          <w:lang w:eastAsia="zh-CN"/>
        </w:rPr>
        <w:t>contribution discusses potential</w:t>
      </w:r>
      <w:r>
        <w:rPr>
          <w:lang w:eastAsia="zh-CN"/>
        </w:rPr>
        <w:t xml:space="preserve"> </w:t>
      </w:r>
      <w:r w:rsidR="00124709">
        <w:rPr>
          <w:rFonts w:hint="eastAsia"/>
          <w:lang w:eastAsia="zh-CN"/>
        </w:rPr>
        <w:t>capacity</w:t>
      </w:r>
      <w:r w:rsidR="00124709">
        <w:rPr>
          <w:lang w:eastAsia="zh-CN"/>
        </w:rPr>
        <w:t xml:space="preserve"> </w:t>
      </w:r>
      <w:r w:rsidR="00124709">
        <w:rPr>
          <w:rFonts w:hint="eastAsia"/>
          <w:lang w:eastAsia="zh-CN"/>
        </w:rPr>
        <w:t>enhancement</w:t>
      </w:r>
      <w:r w:rsidR="00124709">
        <w:rPr>
          <w:lang w:eastAsia="zh-CN"/>
        </w:rPr>
        <w:t xml:space="preserve"> </w:t>
      </w:r>
      <w:r w:rsidR="00124709">
        <w:rPr>
          <w:rFonts w:hint="eastAsia"/>
          <w:lang w:eastAsia="zh-CN"/>
        </w:rPr>
        <w:t>for</w:t>
      </w:r>
      <w:r w:rsidR="00124709">
        <w:rPr>
          <w:lang w:eastAsia="zh-CN"/>
        </w:rPr>
        <w:t xml:space="preserve"> </w:t>
      </w:r>
      <w:r w:rsidR="00124709">
        <w:rPr>
          <w:rFonts w:hint="eastAsia"/>
          <w:lang w:eastAsia="zh-CN"/>
        </w:rPr>
        <w:t>XR</w:t>
      </w:r>
      <w:r>
        <w:rPr>
          <w:rFonts w:hint="eastAsia"/>
          <w:lang w:eastAsia="zh-CN"/>
        </w:rPr>
        <w:t xml:space="preserve">, </w:t>
      </w:r>
      <w:r>
        <w:rPr>
          <w:lang w:eastAsia="zh-CN"/>
        </w:rPr>
        <w:t xml:space="preserve">the following are the </w:t>
      </w:r>
      <w:r w:rsidR="006717AF">
        <w:rPr>
          <w:lang w:eastAsia="zh-CN"/>
        </w:rPr>
        <w:t>observation</w:t>
      </w:r>
      <w:r w:rsidR="00A010A6">
        <w:rPr>
          <w:lang w:eastAsia="zh-CN"/>
        </w:rPr>
        <w:t>s and proposals</w:t>
      </w:r>
      <w:r>
        <w:rPr>
          <w:lang w:eastAsia="zh-CN"/>
        </w:rPr>
        <w:t xml:space="preserve"> that may be taken into consideration.</w:t>
      </w:r>
    </w:p>
    <w:p w14:paraId="01343DD7" w14:textId="1EF881E2" w:rsidR="00A010A6" w:rsidRPr="003E39E4" w:rsidRDefault="00A010A6" w:rsidP="00AE7E9D">
      <w:pPr>
        <w:rPr>
          <w:i/>
          <w:iCs/>
          <w:u w:val="single"/>
          <w:lang w:eastAsia="zh-CN"/>
        </w:rPr>
      </w:pPr>
      <w:r w:rsidRPr="003E39E4">
        <w:rPr>
          <w:rFonts w:hint="eastAsia"/>
          <w:i/>
          <w:iCs/>
          <w:u w:val="single"/>
          <w:lang w:eastAsia="zh-CN"/>
        </w:rPr>
        <w:t>D</w:t>
      </w:r>
      <w:r w:rsidRPr="003E39E4">
        <w:rPr>
          <w:i/>
          <w:iCs/>
          <w:u w:val="single"/>
          <w:lang w:eastAsia="zh-CN"/>
        </w:rPr>
        <w:t>elay reporting aspect:</w:t>
      </w:r>
    </w:p>
    <w:p w14:paraId="6FE0312B" w14:textId="77777777" w:rsidR="00A010A6" w:rsidRDefault="00A010A6" w:rsidP="00A010A6">
      <w:pPr>
        <w:ind w:left="424" w:hangingChars="211" w:hanging="424"/>
        <w:rPr>
          <w:b/>
          <w:bCs/>
          <w:lang w:eastAsia="zh-CN"/>
        </w:rPr>
      </w:pPr>
      <w:r w:rsidRPr="00F0491E">
        <w:rPr>
          <w:b/>
          <w:bCs/>
          <w:lang w:eastAsia="zh-CN"/>
        </w:rPr>
        <w:t>Proposal</w:t>
      </w:r>
      <w:r>
        <w:rPr>
          <w:b/>
          <w:bCs/>
          <w:lang w:eastAsia="zh-CN"/>
        </w:rPr>
        <w:t xml:space="preserve"> 1</w:t>
      </w:r>
      <w:r w:rsidRPr="00F0491E">
        <w:rPr>
          <w:b/>
          <w:bCs/>
          <w:lang w:eastAsia="zh-CN"/>
        </w:rPr>
        <w:t>: RAN2 to agree to use a comprehensive single value remaining time reflecting the overall remaining time for new BSR, which can be either the shortest or average remaining time.</w:t>
      </w:r>
    </w:p>
    <w:p w14:paraId="11545746" w14:textId="2B683635" w:rsidR="00A010A6" w:rsidRPr="00BD2D38" w:rsidRDefault="00A010A6" w:rsidP="00A010A6">
      <w:pPr>
        <w:ind w:left="424" w:hangingChars="211" w:hanging="424"/>
        <w:rPr>
          <w:b/>
          <w:bCs/>
          <w:lang w:eastAsia="zh-CN"/>
        </w:rPr>
      </w:pPr>
      <w:r w:rsidRPr="00BD2D38">
        <w:rPr>
          <w:b/>
          <w:bCs/>
          <w:lang w:eastAsia="zh-CN"/>
        </w:rPr>
        <w:t>Observation</w:t>
      </w:r>
      <w:r>
        <w:rPr>
          <w:b/>
          <w:bCs/>
          <w:lang w:eastAsia="zh-CN"/>
        </w:rPr>
        <w:t xml:space="preserve"> 1</w:t>
      </w:r>
      <w:r w:rsidRPr="00BD2D38">
        <w:rPr>
          <w:b/>
          <w:bCs/>
          <w:lang w:eastAsia="zh-CN"/>
        </w:rPr>
        <w:t xml:space="preserve">: MTSI and DASH UE can also use new BSR to obtain the benefits of </w:t>
      </w:r>
      <w:r>
        <w:rPr>
          <w:b/>
          <w:bCs/>
          <w:lang w:eastAsia="zh-CN"/>
        </w:rPr>
        <w:t>lower quantization error</w:t>
      </w:r>
      <w:r w:rsidRPr="00BD2D38">
        <w:rPr>
          <w:b/>
          <w:bCs/>
          <w:lang w:eastAsia="zh-CN"/>
        </w:rPr>
        <w:t>.</w:t>
      </w:r>
    </w:p>
    <w:p w14:paraId="6BA4DEC9" w14:textId="5BE317E3" w:rsidR="00A010A6" w:rsidRPr="00BD2D38" w:rsidRDefault="00A010A6" w:rsidP="00A010A6">
      <w:pPr>
        <w:ind w:left="424" w:hangingChars="211" w:hanging="424"/>
        <w:rPr>
          <w:b/>
          <w:bCs/>
          <w:lang w:eastAsia="zh-CN"/>
        </w:rPr>
      </w:pPr>
      <w:r w:rsidRPr="00BD2D38">
        <w:rPr>
          <w:b/>
          <w:bCs/>
          <w:lang w:eastAsia="zh-CN"/>
        </w:rPr>
        <w:t>Proposal</w:t>
      </w:r>
      <w:r>
        <w:rPr>
          <w:b/>
          <w:bCs/>
          <w:lang w:eastAsia="zh-CN"/>
        </w:rPr>
        <w:t xml:space="preserve"> 2</w:t>
      </w:r>
      <w:r w:rsidRPr="00BD2D38">
        <w:rPr>
          <w:b/>
          <w:bCs/>
          <w:lang w:eastAsia="zh-CN"/>
        </w:rPr>
        <w:t xml:space="preserve">: Non-XR </w:t>
      </w:r>
      <w:r w:rsidR="00F3763A" w:rsidRPr="00BD2D38">
        <w:rPr>
          <w:b/>
          <w:bCs/>
          <w:lang w:eastAsia="zh-CN"/>
        </w:rPr>
        <w:t>UE</w:t>
      </w:r>
      <w:r w:rsidR="00F3763A">
        <w:rPr>
          <w:b/>
          <w:bCs/>
          <w:lang w:eastAsia="zh-CN"/>
        </w:rPr>
        <w:t xml:space="preserve">, </w:t>
      </w:r>
      <w:r w:rsidR="00B75127">
        <w:rPr>
          <w:b/>
          <w:bCs/>
          <w:lang w:eastAsia="zh-CN"/>
        </w:rPr>
        <w:t>e.g., MTSI and DASH capable UE</w:t>
      </w:r>
      <w:r w:rsidR="00B75127">
        <w:rPr>
          <w:b/>
          <w:bCs/>
          <w:lang w:eastAsia="zh-CN"/>
        </w:rPr>
        <w:t>,</w:t>
      </w:r>
      <w:r w:rsidRPr="00BD2D38">
        <w:rPr>
          <w:b/>
          <w:bCs/>
          <w:lang w:eastAsia="zh-CN"/>
        </w:rPr>
        <w:t xml:space="preserve"> can also use new BSR.  </w:t>
      </w:r>
    </w:p>
    <w:p w14:paraId="1A4F50EC" w14:textId="521C469B" w:rsidR="00A010A6" w:rsidRPr="00A010A6" w:rsidRDefault="00A010A6" w:rsidP="00B75127">
      <w:pPr>
        <w:rPr>
          <w:b/>
          <w:bCs/>
          <w:lang w:eastAsia="zh-CN"/>
        </w:rPr>
      </w:pPr>
      <w:r w:rsidRPr="00BD2D38">
        <w:rPr>
          <w:b/>
          <w:bCs/>
          <w:lang w:eastAsia="zh-CN"/>
        </w:rPr>
        <w:t>Proposal</w:t>
      </w:r>
      <w:r>
        <w:rPr>
          <w:b/>
          <w:bCs/>
          <w:lang w:eastAsia="zh-CN"/>
        </w:rPr>
        <w:t xml:space="preserve"> 3</w:t>
      </w:r>
      <w:r w:rsidRPr="00BD2D38">
        <w:rPr>
          <w:b/>
          <w:bCs/>
          <w:lang w:eastAsia="zh-CN"/>
        </w:rPr>
        <w:t>: For UE cannot calculate remaining time, UE can report an invalid remaining time indicating it.</w:t>
      </w:r>
    </w:p>
    <w:p w14:paraId="6F57CE1F" w14:textId="553F425D" w:rsidR="00A010A6" w:rsidRPr="003E39E4" w:rsidRDefault="00A010A6" w:rsidP="00AE7E9D">
      <w:pPr>
        <w:rPr>
          <w:i/>
          <w:iCs/>
          <w:u w:val="single"/>
          <w:lang w:eastAsia="zh-CN"/>
        </w:rPr>
      </w:pPr>
      <w:r w:rsidRPr="003E39E4">
        <w:rPr>
          <w:rFonts w:hint="eastAsia"/>
          <w:i/>
          <w:iCs/>
          <w:u w:val="single"/>
          <w:lang w:eastAsia="zh-CN"/>
        </w:rPr>
        <w:t>B</w:t>
      </w:r>
      <w:r w:rsidRPr="003E39E4">
        <w:rPr>
          <w:i/>
          <w:iCs/>
          <w:u w:val="single"/>
          <w:lang w:eastAsia="zh-CN"/>
        </w:rPr>
        <w:t>S table design aspect:</w:t>
      </w:r>
    </w:p>
    <w:p w14:paraId="1CFB580C" w14:textId="77777777" w:rsidR="003174BB" w:rsidRDefault="003174BB" w:rsidP="003174BB">
      <w:pPr>
        <w:ind w:left="424" w:hangingChars="211" w:hanging="424"/>
        <w:rPr>
          <w:b/>
          <w:bCs/>
          <w:lang w:eastAsia="zh-CN"/>
        </w:rPr>
      </w:pPr>
      <w:r w:rsidRPr="00B54EAB">
        <w:rPr>
          <w:rFonts w:hint="eastAsia"/>
          <w:b/>
          <w:bCs/>
          <w:lang w:eastAsia="zh-CN"/>
        </w:rPr>
        <w:t>Observation</w:t>
      </w:r>
      <w:r>
        <w:rPr>
          <w:b/>
          <w:bCs/>
          <w:lang w:eastAsia="zh-CN"/>
        </w:rPr>
        <w:t xml:space="preserve"> 2</w:t>
      </w:r>
      <w:r w:rsidRPr="00B54EAB">
        <w:rPr>
          <w:rFonts w:hint="eastAsia"/>
          <w:b/>
          <w:bCs/>
          <w:lang w:eastAsia="zh-CN"/>
        </w:rPr>
        <w:t>: When determining the range of BS table, the range of video frame size and compression rate of video codec should be considered. If not provided, video code rate should be considered.</w:t>
      </w:r>
    </w:p>
    <w:p w14:paraId="4EF23919" w14:textId="633C6476" w:rsidR="00A010A6" w:rsidRPr="00014768" w:rsidRDefault="003174BB" w:rsidP="00014768">
      <w:pPr>
        <w:ind w:left="424" w:hangingChars="211" w:hanging="424"/>
        <w:rPr>
          <w:b/>
          <w:bCs/>
          <w:lang w:eastAsia="zh-CN"/>
        </w:rPr>
      </w:pPr>
      <w:r w:rsidRPr="00A62E49">
        <w:rPr>
          <w:b/>
          <w:bCs/>
          <w:lang w:eastAsia="zh-CN"/>
        </w:rPr>
        <w:t>Proposal</w:t>
      </w:r>
      <w:r>
        <w:rPr>
          <w:b/>
          <w:bCs/>
          <w:lang w:eastAsia="zh-CN"/>
        </w:rPr>
        <w:t xml:space="preserve"> 4</w:t>
      </w:r>
      <w:r w:rsidRPr="00A62E49">
        <w:rPr>
          <w:b/>
          <w:bCs/>
          <w:lang w:eastAsia="zh-CN"/>
        </w:rPr>
        <w:t>: The preliminary range of the new BS table should cover [</w:t>
      </w:r>
      <w:r>
        <w:rPr>
          <w:b/>
          <w:bCs/>
          <w:lang w:eastAsia="zh-CN"/>
        </w:rPr>
        <w:t>68</w:t>
      </w:r>
      <w:r w:rsidRPr="00A62E49">
        <w:rPr>
          <w:b/>
          <w:bCs/>
          <w:lang w:eastAsia="zh-CN"/>
        </w:rPr>
        <w:t>, 341] KB</w:t>
      </w:r>
      <w:r>
        <w:rPr>
          <w:b/>
          <w:bCs/>
          <w:lang w:eastAsia="zh-CN"/>
        </w:rPr>
        <w:t>, A</w:t>
      </w:r>
      <w:r w:rsidRPr="00A62E49">
        <w:rPr>
          <w:b/>
          <w:bCs/>
          <w:lang w:eastAsia="zh-CN"/>
        </w:rPr>
        <w:t>n LS for SA4</w:t>
      </w:r>
      <w:r>
        <w:rPr>
          <w:b/>
          <w:bCs/>
          <w:lang w:eastAsia="zh-CN"/>
        </w:rPr>
        <w:t xml:space="preserve"> is needed for comments on video frame size and codec </w:t>
      </w:r>
      <w:r w:rsidRPr="00B54EAB">
        <w:rPr>
          <w:rFonts w:hint="eastAsia"/>
          <w:b/>
          <w:bCs/>
          <w:lang w:eastAsia="zh-CN"/>
        </w:rPr>
        <w:t>compression rate</w:t>
      </w:r>
      <w:r w:rsidRPr="00A62E49">
        <w:rPr>
          <w:b/>
          <w:bCs/>
          <w:lang w:eastAsia="zh-CN"/>
        </w:rPr>
        <w:t>.</w:t>
      </w:r>
    </w:p>
    <w:p w14:paraId="0E9F475F" w14:textId="56D283AC" w:rsidR="00A010A6" w:rsidRPr="003E39E4" w:rsidRDefault="00A010A6" w:rsidP="00AE7E9D">
      <w:pPr>
        <w:rPr>
          <w:i/>
          <w:iCs/>
          <w:u w:val="single"/>
          <w:lang w:eastAsia="zh-CN"/>
        </w:rPr>
      </w:pPr>
      <w:r w:rsidRPr="003E39E4">
        <w:rPr>
          <w:rFonts w:hint="eastAsia"/>
          <w:i/>
          <w:iCs/>
          <w:u w:val="single"/>
          <w:lang w:eastAsia="zh-CN"/>
        </w:rPr>
        <w:t>B</w:t>
      </w:r>
      <w:r w:rsidRPr="003E39E4">
        <w:rPr>
          <w:i/>
          <w:iCs/>
          <w:u w:val="single"/>
          <w:lang w:eastAsia="zh-CN"/>
        </w:rPr>
        <w:t>SR format aspect:</w:t>
      </w:r>
    </w:p>
    <w:p w14:paraId="080C1869" w14:textId="77777777" w:rsidR="00014768" w:rsidRDefault="00014768" w:rsidP="00014768">
      <w:pPr>
        <w:ind w:left="424" w:hangingChars="211" w:hanging="424"/>
        <w:rPr>
          <w:b/>
          <w:bCs/>
          <w:lang w:eastAsia="zh-CN"/>
        </w:rPr>
      </w:pPr>
      <w:r w:rsidRPr="00AB6A9E">
        <w:rPr>
          <w:rFonts w:hint="eastAsia"/>
          <w:b/>
          <w:bCs/>
          <w:lang w:eastAsia="zh-CN"/>
        </w:rPr>
        <w:t>P</w:t>
      </w:r>
      <w:r w:rsidRPr="00AB6A9E">
        <w:rPr>
          <w:b/>
          <w:bCs/>
          <w:lang w:eastAsia="zh-CN"/>
        </w:rPr>
        <w:t>roposal</w:t>
      </w:r>
      <w:r>
        <w:rPr>
          <w:b/>
          <w:bCs/>
          <w:lang w:eastAsia="zh-CN"/>
        </w:rPr>
        <w:t xml:space="preserve"> 5</w:t>
      </w:r>
      <w:r w:rsidRPr="00AB6A9E">
        <w:rPr>
          <w:b/>
          <w:bCs/>
          <w:lang w:eastAsia="zh-CN"/>
        </w:rPr>
        <w:t xml:space="preserve">: </w:t>
      </w:r>
      <w:r>
        <w:rPr>
          <w:b/>
          <w:bCs/>
          <w:lang w:eastAsia="zh-CN"/>
        </w:rPr>
        <w:t>RAN2 to agree at least 2 LCID should be introduced for new short and short truncated BSR MAC CE.</w:t>
      </w:r>
    </w:p>
    <w:p w14:paraId="58536488" w14:textId="77777777" w:rsidR="003E39E4" w:rsidRDefault="003E39E4" w:rsidP="003E39E4">
      <w:pPr>
        <w:ind w:left="424" w:hangingChars="211" w:hanging="424"/>
        <w:rPr>
          <w:b/>
          <w:bCs/>
          <w:lang w:eastAsia="zh-CN"/>
        </w:rPr>
      </w:pPr>
      <w:r w:rsidRPr="00AB6A9E">
        <w:rPr>
          <w:rFonts w:hint="eastAsia"/>
          <w:b/>
          <w:bCs/>
          <w:lang w:eastAsia="zh-CN"/>
        </w:rPr>
        <w:t>P</w:t>
      </w:r>
      <w:r w:rsidRPr="00AB6A9E">
        <w:rPr>
          <w:b/>
          <w:bCs/>
          <w:lang w:eastAsia="zh-CN"/>
        </w:rPr>
        <w:t>roposal</w:t>
      </w:r>
      <w:r>
        <w:rPr>
          <w:b/>
          <w:bCs/>
          <w:lang w:eastAsia="zh-CN"/>
        </w:rPr>
        <w:t xml:space="preserve"> 6</w:t>
      </w:r>
      <w:r w:rsidRPr="00AB6A9E">
        <w:rPr>
          <w:b/>
          <w:bCs/>
          <w:lang w:eastAsia="zh-CN"/>
        </w:rPr>
        <w:t xml:space="preserve">: </w:t>
      </w:r>
      <w:r>
        <w:rPr>
          <w:b/>
          <w:bCs/>
          <w:lang w:eastAsia="zh-CN"/>
        </w:rPr>
        <w:t>RAN2 to discuss whether to modify legacy long and long truncated BSR MAC CE format for new BS table and remaining time or to introduce new LCID and BSR MAC CE format.</w:t>
      </w:r>
    </w:p>
    <w:p w14:paraId="713B3924" w14:textId="35E77E96" w:rsidR="00014768" w:rsidRPr="003E39E4" w:rsidRDefault="003E39E4" w:rsidP="003E39E4">
      <w:pPr>
        <w:ind w:left="424" w:hangingChars="211" w:hanging="424"/>
        <w:rPr>
          <w:b/>
          <w:bCs/>
          <w:lang w:eastAsia="zh-CN"/>
        </w:rPr>
      </w:pPr>
      <w:r w:rsidRPr="00AB6A9E">
        <w:rPr>
          <w:rFonts w:hint="eastAsia"/>
          <w:b/>
          <w:bCs/>
          <w:lang w:eastAsia="zh-CN"/>
        </w:rPr>
        <w:t>P</w:t>
      </w:r>
      <w:r w:rsidRPr="00AB6A9E">
        <w:rPr>
          <w:b/>
          <w:bCs/>
          <w:lang w:eastAsia="zh-CN"/>
        </w:rPr>
        <w:t>roposal</w:t>
      </w:r>
      <w:r>
        <w:rPr>
          <w:b/>
          <w:bCs/>
          <w:lang w:eastAsia="zh-CN"/>
        </w:rPr>
        <w:t xml:space="preserve"> 7</w:t>
      </w:r>
      <w:r w:rsidRPr="00AB6A9E">
        <w:rPr>
          <w:b/>
          <w:bCs/>
          <w:lang w:eastAsia="zh-CN"/>
        </w:rPr>
        <w:t xml:space="preserve">: </w:t>
      </w:r>
      <w:r>
        <w:rPr>
          <w:b/>
          <w:bCs/>
          <w:lang w:eastAsia="zh-CN"/>
        </w:rPr>
        <w:t>RAN2 to discuss the proposed new BSR MAC CE format.</w:t>
      </w:r>
    </w:p>
    <w:p w14:paraId="205F7787" w14:textId="77777777" w:rsidR="00CD4C7B" w:rsidRPr="006E13D1" w:rsidRDefault="00CD4C7B" w:rsidP="00CD4C7B">
      <w:pPr>
        <w:pStyle w:val="1"/>
      </w:pPr>
      <w:r w:rsidRPr="006E13D1">
        <w:t>References</w:t>
      </w:r>
    </w:p>
    <w:p w14:paraId="09CE73BF" w14:textId="388F5F55" w:rsidR="0076606E" w:rsidRDefault="003E4AF2" w:rsidP="003C0902">
      <w:pPr>
        <w:pStyle w:val="a8"/>
        <w:numPr>
          <w:ilvl w:val="0"/>
          <w:numId w:val="9"/>
        </w:numPr>
        <w:overflowPunct w:val="0"/>
        <w:autoSpaceDE w:val="0"/>
        <w:autoSpaceDN w:val="0"/>
        <w:adjustRightInd w:val="0"/>
        <w:textAlignment w:val="baseline"/>
        <w:rPr>
          <w:lang w:eastAsia="zh-CN"/>
        </w:rPr>
      </w:pPr>
      <w:r w:rsidRPr="003E4AF2">
        <w:rPr>
          <w:lang w:eastAsia="zh-CN"/>
        </w:rPr>
        <w:t>R2-230</w:t>
      </w:r>
      <w:r w:rsidR="00DA411F">
        <w:rPr>
          <w:lang w:eastAsia="zh-CN"/>
        </w:rPr>
        <w:t>6542</w:t>
      </w:r>
      <w:r>
        <w:rPr>
          <w:lang w:eastAsia="zh-CN"/>
        </w:rPr>
        <w:t xml:space="preserve">, </w:t>
      </w:r>
      <w:r w:rsidRPr="003E4AF2">
        <w:rPr>
          <w:lang w:eastAsia="zh-CN"/>
        </w:rPr>
        <w:t>Report on LTE legacy, XR, QoE and MUSIM</w:t>
      </w:r>
      <w:r>
        <w:rPr>
          <w:lang w:eastAsia="zh-CN"/>
        </w:rPr>
        <w:t xml:space="preserve">, </w:t>
      </w:r>
      <w:r w:rsidR="00FC4295" w:rsidRPr="00FC4295">
        <w:rPr>
          <w:lang w:eastAsia="zh-CN"/>
        </w:rPr>
        <w:t>Vice Chairman (Nokia)</w:t>
      </w:r>
      <w:r w:rsidR="00F776FB">
        <w:rPr>
          <w:lang w:eastAsia="zh-CN"/>
        </w:rPr>
        <w:t>.</w:t>
      </w:r>
    </w:p>
    <w:sectPr w:rsidR="0076606E"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1854B" w14:textId="77777777" w:rsidR="000858E6" w:rsidRDefault="000858E6">
      <w:r>
        <w:separator/>
      </w:r>
    </w:p>
  </w:endnote>
  <w:endnote w:type="continuationSeparator" w:id="0">
    <w:p w14:paraId="7310DF66" w14:textId="77777777" w:rsidR="000858E6" w:rsidRDefault="000858E6">
      <w:r>
        <w:continuationSeparator/>
      </w:r>
    </w:p>
  </w:endnote>
  <w:endnote w:type="continuationNotice" w:id="1">
    <w:p w14:paraId="516F1BD4" w14:textId="77777777" w:rsidR="000858E6" w:rsidRDefault="00085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73E2" w14:textId="77777777" w:rsidR="000858E6" w:rsidRDefault="000858E6">
      <w:r>
        <w:separator/>
      </w:r>
    </w:p>
  </w:footnote>
  <w:footnote w:type="continuationSeparator" w:id="0">
    <w:p w14:paraId="525E73DF" w14:textId="77777777" w:rsidR="000858E6" w:rsidRDefault="000858E6">
      <w:r>
        <w:continuationSeparator/>
      </w:r>
    </w:p>
  </w:footnote>
  <w:footnote w:type="continuationNotice" w:id="1">
    <w:p w14:paraId="0FB5BE41" w14:textId="77777777" w:rsidR="000858E6" w:rsidRDefault="000858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D3813"/>
    <w:multiLevelType w:val="hybridMultilevel"/>
    <w:tmpl w:val="E3863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8204CD"/>
    <w:multiLevelType w:val="hybridMultilevel"/>
    <w:tmpl w:val="9D9044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FA1247"/>
    <w:multiLevelType w:val="multilevel"/>
    <w:tmpl w:val="A2425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0073024">
    <w:abstractNumId w:val="10"/>
  </w:num>
  <w:num w:numId="2" w16cid:durableId="2041120936">
    <w:abstractNumId w:val="7"/>
  </w:num>
  <w:num w:numId="3" w16cid:durableId="432284578">
    <w:abstractNumId w:val="4"/>
  </w:num>
  <w:num w:numId="4" w16cid:durableId="1474909734">
    <w:abstractNumId w:val="1"/>
  </w:num>
  <w:num w:numId="5" w16cid:durableId="1299185967">
    <w:abstractNumId w:val="11"/>
  </w:num>
  <w:num w:numId="6" w16cid:durableId="1620526602">
    <w:abstractNumId w:val="8"/>
  </w:num>
  <w:num w:numId="7" w16cid:durableId="2142572016">
    <w:abstractNumId w:val="9"/>
  </w:num>
  <w:num w:numId="8" w16cid:durableId="733164140">
    <w:abstractNumId w:val="0"/>
  </w:num>
  <w:num w:numId="9" w16cid:durableId="1780490402">
    <w:abstractNumId w:val="5"/>
  </w:num>
  <w:num w:numId="10" w16cid:durableId="1656836945">
    <w:abstractNumId w:val="2"/>
  </w:num>
  <w:num w:numId="11" w16cid:durableId="562764388">
    <w:abstractNumId w:val="10"/>
  </w:num>
  <w:num w:numId="12" w16cid:durableId="1125974823">
    <w:abstractNumId w:val="3"/>
  </w:num>
  <w:num w:numId="13" w16cid:durableId="797574709">
    <w:abstractNumId w:val="10"/>
  </w:num>
  <w:num w:numId="14" w16cid:durableId="1750302622">
    <w:abstractNumId w:val="10"/>
  </w:num>
  <w:num w:numId="15" w16cid:durableId="1249583496">
    <w:abstractNumId w:val="6"/>
  </w:num>
  <w:num w:numId="16" w16cid:durableId="5493463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1FA"/>
    <w:rsid w:val="00001322"/>
    <w:rsid w:val="00001DCD"/>
    <w:rsid w:val="0000277F"/>
    <w:rsid w:val="00002A40"/>
    <w:rsid w:val="000041E9"/>
    <w:rsid w:val="00006154"/>
    <w:rsid w:val="00006FD7"/>
    <w:rsid w:val="00007258"/>
    <w:rsid w:val="00007279"/>
    <w:rsid w:val="00007837"/>
    <w:rsid w:val="00007C69"/>
    <w:rsid w:val="000101E7"/>
    <w:rsid w:val="00010BD7"/>
    <w:rsid w:val="00012E86"/>
    <w:rsid w:val="00012F04"/>
    <w:rsid w:val="000142A1"/>
    <w:rsid w:val="000143BC"/>
    <w:rsid w:val="00014768"/>
    <w:rsid w:val="00014AD5"/>
    <w:rsid w:val="00015563"/>
    <w:rsid w:val="00017465"/>
    <w:rsid w:val="00020144"/>
    <w:rsid w:val="0002219B"/>
    <w:rsid w:val="000225EC"/>
    <w:rsid w:val="000234FC"/>
    <w:rsid w:val="00023715"/>
    <w:rsid w:val="0002461C"/>
    <w:rsid w:val="000257AF"/>
    <w:rsid w:val="00025D87"/>
    <w:rsid w:val="000271AB"/>
    <w:rsid w:val="00027E1E"/>
    <w:rsid w:val="00030194"/>
    <w:rsid w:val="000302C1"/>
    <w:rsid w:val="00030F97"/>
    <w:rsid w:val="000328AC"/>
    <w:rsid w:val="00032C1B"/>
    <w:rsid w:val="00033397"/>
    <w:rsid w:val="000341C8"/>
    <w:rsid w:val="00034330"/>
    <w:rsid w:val="0003450E"/>
    <w:rsid w:val="00034701"/>
    <w:rsid w:val="00035389"/>
    <w:rsid w:val="00035677"/>
    <w:rsid w:val="000365C3"/>
    <w:rsid w:val="00037584"/>
    <w:rsid w:val="00037B24"/>
    <w:rsid w:val="00040095"/>
    <w:rsid w:val="000411B5"/>
    <w:rsid w:val="0004128D"/>
    <w:rsid w:val="000412FF"/>
    <w:rsid w:val="00041F3A"/>
    <w:rsid w:val="00042582"/>
    <w:rsid w:val="0004360D"/>
    <w:rsid w:val="000440A2"/>
    <w:rsid w:val="000441DF"/>
    <w:rsid w:val="00044A39"/>
    <w:rsid w:val="00045F9B"/>
    <w:rsid w:val="00046B69"/>
    <w:rsid w:val="00046E32"/>
    <w:rsid w:val="00050343"/>
    <w:rsid w:val="000511B8"/>
    <w:rsid w:val="0005192F"/>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6341"/>
    <w:rsid w:val="000706CE"/>
    <w:rsid w:val="00070EA0"/>
    <w:rsid w:val="00070F0A"/>
    <w:rsid w:val="00071AB1"/>
    <w:rsid w:val="00071BB5"/>
    <w:rsid w:val="00071E2F"/>
    <w:rsid w:val="00072E13"/>
    <w:rsid w:val="00073036"/>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D5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40D"/>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63C5"/>
    <w:rsid w:val="00116853"/>
    <w:rsid w:val="00117BD2"/>
    <w:rsid w:val="001200FE"/>
    <w:rsid w:val="00120844"/>
    <w:rsid w:val="001213DB"/>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1C5"/>
    <w:rsid w:val="00144219"/>
    <w:rsid w:val="00144413"/>
    <w:rsid w:val="00145075"/>
    <w:rsid w:val="0014532D"/>
    <w:rsid w:val="001453D9"/>
    <w:rsid w:val="00145BB7"/>
    <w:rsid w:val="00150408"/>
    <w:rsid w:val="00150512"/>
    <w:rsid w:val="001507BA"/>
    <w:rsid w:val="00150F71"/>
    <w:rsid w:val="001516D1"/>
    <w:rsid w:val="00151926"/>
    <w:rsid w:val="00151A9D"/>
    <w:rsid w:val="0015286A"/>
    <w:rsid w:val="00152D29"/>
    <w:rsid w:val="001542DF"/>
    <w:rsid w:val="001545A4"/>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215"/>
    <w:rsid w:val="00191912"/>
    <w:rsid w:val="00191F8E"/>
    <w:rsid w:val="0019221B"/>
    <w:rsid w:val="0019262A"/>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24BA"/>
    <w:rsid w:val="001E284D"/>
    <w:rsid w:val="001E3231"/>
    <w:rsid w:val="001E34D7"/>
    <w:rsid w:val="001E4CA4"/>
    <w:rsid w:val="001E54E2"/>
    <w:rsid w:val="001E64A7"/>
    <w:rsid w:val="001E70B5"/>
    <w:rsid w:val="001E7DF5"/>
    <w:rsid w:val="001F090F"/>
    <w:rsid w:val="001F0D14"/>
    <w:rsid w:val="001F132E"/>
    <w:rsid w:val="001F168B"/>
    <w:rsid w:val="001F1A3E"/>
    <w:rsid w:val="001F22FF"/>
    <w:rsid w:val="001F4321"/>
    <w:rsid w:val="001F5C44"/>
    <w:rsid w:val="001F637E"/>
    <w:rsid w:val="001F7831"/>
    <w:rsid w:val="001F7C4C"/>
    <w:rsid w:val="002002F5"/>
    <w:rsid w:val="002009F6"/>
    <w:rsid w:val="0020111A"/>
    <w:rsid w:val="0020194A"/>
    <w:rsid w:val="002022A3"/>
    <w:rsid w:val="002029A9"/>
    <w:rsid w:val="002039D5"/>
    <w:rsid w:val="0020402E"/>
    <w:rsid w:val="00204045"/>
    <w:rsid w:val="0020615C"/>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B92"/>
    <w:rsid w:val="00266905"/>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65C7"/>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6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BF1"/>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30CA"/>
    <w:rsid w:val="00304648"/>
    <w:rsid w:val="00304AD9"/>
    <w:rsid w:val="00304C2E"/>
    <w:rsid w:val="0030663A"/>
    <w:rsid w:val="00306E1E"/>
    <w:rsid w:val="00306F0D"/>
    <w:rsid w:val="00307CAF"/>
    <w:rsid w:val="00310CA1"/>
    <w:rsid w:val="00311D59"/>
    <w:rsid w:val="00311E3B"/>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4BB"/>
    <w:rsid w:val="0031764D"/>
    <w:rsid w:val="00317DE9"/>
    <w:rsid w:val="00320389"/>
    <w:rsid w:val="00320884"/>
    <w:rsid w:val="00320E41"/>
    <w:rsid w:val="003211C9"/>
    <w:rsid w:val="0032311D"/>
    <w:rsid w:val="00323974"/>
    <w:rsid w:val="00324232"/>
    <w:rsid w:val="003242BC"/>
    <w:rsid w:val="00324BE8"/>
    <w:rsid w:val="00324C92"/>
    <w:rsid w:val="00324EB5"/>
    <w:rsid w:val="00325C7B"/>
    <w:rsid w:val="00326069"/>
    <w:rsid w:val="0032656D"/>
    <w:rsid w:val="003265B1"/>
    <w:rsid w:val="00327025"/>
    <w:rsid w:val="0032757C"/>
    <w:rsid w:val="0033065E"/>
    <w:rsid w:val="0033071C"/>
    <w:rsid w:val="003314C1"/>
    <w:rsid w:val="00331C65"/>
    <w:rsid w:val="0033226A"/>
    <w:rsid w:val="0033229D"/>
    <w:rsid w:val="003338C3"/>
    <w:rsid w:val="00333B95"/>
    <w:rsid w:val="00336146"/>
    <w:rsid w:val="00336433"/>
    <w:rsid w:val="003366F8"/>
    <w:rsid w:val="00337547"/>
    <w:rsid w:val="0033778E"/>
    <w:rsid w:val="00337C8F"/>
    <w:rsid w:val="00340293"/>
    <w:rsid w:val="00340312"/>
    <w:rsid w:val="003417CA"/>
    <w:rsid w:val="00342CF7"/>
    <w:rsid w:val="00343D41"/>
    <w:rsid w:val="00345696"/>
    <w:rsid w:val="00346512"/>
    <w:rsid w:val="003477E7"/>
    <w:rsid w:val="00351873"/>
    <w:rsid w:val="00351D31"/>
    <w:rsid w:val="003536A7"/>
    <w:rsid w:val="00353AF5"/>
    <w:rsid w:val="00354524"/>
    <w:rsid w:val="0035462D"/>
    <w:rsid w:val="0035491C"/>
    <w:rsid w:val="00354DFE"/>
    <w:rsid w:val="00355B0D"/>
    <w:rsid w:val="00355E31"/>
    <w:rsid w:val="00355EEE"/>
    <w:rsid w:val="00356FD6"/>
    <w:rsid w:val="00357132"/>
    <w:rsid w:val="00357672"/>
    <w:rsid w:val="003577E7"/>
    <w:rsid w:val="00357B97"/>
    <w:rsid w:val="00360629"/>
    <w:rsid w:val="00360966"/>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832"/>
    <w:rsid w:val="003839A9"/>
    <w:rsid w:val="00384FC9"/>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41C"/>
    <w:rsid w:val="003A26B0"/>
    <w:rsid w:val="003A2D04"/>
    <w:rsid w:val="003A30F9"/>
    <w:rsid w:val="003A3220"/>
    <w:rsid w:val="003A38D5"/>
    <w:rsid w:val="003A3B70"/>
    <w:rsid w:val="003A415E"/>
    <w:rsid w:val="003A43C5"/>
    <w:rsid w:val="003A43E1"/>
    <w:rsid w:val="003A4E73"/>
    <w:rsid w:val="003A4EAE"/>
    <w:rsid w:val="003A4EF9"/>
    <w:rsid w:val="003A6633"/>
    <w:rsid w:val="003A6810"/>
    <w:rsid w:val="003A6F5B"/>
    <w:rsid w:val="003A790D"/>
    <w:rsid w:val="003A7A95"/>
    <w:rsid w:val="003A7B12"/>
    <w:rsid w:val="003B1243"/>
    <w:rsid w:val="003B1928"/>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39E4"/>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4AC7"/>
    <w:rsid w:val="00456600"/>
    <w:rsid w:val="0045751F"/>
    <w:rsid w:val="0045781F"/>
    <w:rsid w:val="00460045"/>
    <w:rsid w:val="0046036C"/>
    <w:rsid w:val="00460FAF"/>
    <w:rsid w:val="004616BF"/>
    <w:rsid w:val="00461F2A"/>
    <w:rsid w:val="00461F76"/>
    <w:rsid w:val="00462B38"/>
    <w:rsid w:val="0046374C"/>
    <w:rsid w:val="00464627"/>
    <w:rsid w:val="00464A27"/>
    <w:rsid w:val="004659B8"/>
    <w:rsid w:val="00465D71"/>
    <w:rsid w:val="004660A0"/>
    <w:rsid w:val="0046637C"/>
    <w:rsid w:val="00466816"/>
    <w:rsid w:val="004702F2"/>
    <w:rsid w:val="0047042C"/>
    <w:rsid w:val="00471143"/>
    <w:rsid w:val="00472BC9"/>
    <w:rsid w:val="00472E3E"/>
    <w:rsid w:val="00472E50"/>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3CB6"/>
    <w:rsid w:val="004A4BC5"/>
    <w:rsid w:val="004A55DB"/>
    <w:rsid w:val="004A5F91"/>
    <w:rsid w:val="004A6EB7"/>
    <w:rsid w:val="004A79C8"/>
    <w:rsid w:val="004B0513"/>
    <w:rsid w:val="004B2CFC"/>
    <w:rsid w:val="004B2DFB"/>
    <w:rsid w:val="004B37FD"/>
    <w:rsid w:val="004B40D9"/>
    <w:rsid w:val="004B44A7"/>
    <w:rsid w:val="004B53E0"/>
    <w:rsid w:val="004B7076"/>
    <w:rsid w:val="004B79CE"/>
    <w:rsid w:val="004C1B85"/>
    <w:rsid w:val="004C36EC"/>
    <w:rsid w:val="004C389A"/>
    <w:rsid w:val="004C5504"/>
    <w:rsid w:val="004C5741"/>
    <w:rsid w:val="004C5B89"/>
    <w:rsid w:val="004C6C16"/>
    <w:rsid w:val="004C728F"/>
    <w:rsid w:val="004C7E2A"/>
    <w:rsid w:val="004C7F13"/>
    <w:rsid w:val="004D0648"/>
    <w:rsid w:val="004D0719"/>
    <w:rsid w:val="004D0FBE"/>
    <w:rsid w:val="004D2113"/>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F6D"/>
    <w:rsid w:val="004E20B8"/>
    <w:rsid w:val="004E213A"/>
    <w:rsid w:val="004E2550"/>
    <w:rsid w:val="004E35B3"/>
    <w:rsid w:val="004E35DF"/>
    <w:rsid w:val="004E481C"/>
    <w:rsid w:val="004E4CB6"/>
    <w:rsid w:val="004E4DC1"/>
    <w:rsid w:val="004E5707"/>
    <w:rsid w:val="004E5964"/>
    <w:rsid w:val="004E5DF5"/>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38EF"/>
    <w:rsid w:val="00554E63"/>
    <w:rsid w:val="00555522"/>
    <w:rsid w:val="005556C1"/>
    <w:rsid w:val="0055576C"/>
    <w:rsid w:val="005567B1"/>
    <w:rsid w:val="00556D40"/>
    <w:rsid w:val="00556F94"/>
    <w:rsid w:val="00557EFD"/>
    <w:rsid w:val="005601B0"/>
    <w:rsid w:val="005601D2"/>
    <w:rsid w:val="0056025E"/>
    <w:rsid w:val="00561F7F"/>
    <w:rsid w:val="005633B2"/>
    <w:rsid w:val="005633EB"/>
    <w:rsid w:val="005637F0"/>
    <w:rsid w:val="00564295"/>
    <w:rsid w:val="0056469D"/>
    <w:rsid w:val="0056480F"/>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855"/>
    <w:rsid w:val="005835CF"/>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2FAD"/>
    <w:rsid w:val="005C46AC"/>
    <w:rsid w:val="005C4A04"/>
    <w:rsid w:val="005C528A"/>
    <w:rsid w:val="005C634D"/>
    <w:rsid w:val="005C63FA"/>
    <w:rsid w:val="005D0A29"/>
    <w:rsid w:val="005D1702"/>
    <w:rsid w:val="005D2697"/>
    <w:rsid w:val="005D273C"/>
    <w:rsid w:val="005D2EC4"/>
    <w:rsid w:val="005D3B35"/>
    <w:rsid w:val="005D414B"/>
    <w:rsid w:val="005D4BF8"/>
    <w:rsid w:val="005D5072"/>
    <w:rsid w:val="005D5447"/>
    <w:rsid w:val="005D662B"/>
    <w:rsid w:val="005D7FDC"/>
    <w:rsid w:val="005E16A1"/>
    <w:rsid w:val="005E1A07"/>
    <w:rsid w:val="005E1CCA"/>
    <w:rsid w:val="005E2219"/>
    <w:rsid w:val="005E353A"/>
    <w:rsid w:val="005E4B34"/>
    <w:rsid w:val="005E4EF1"/>
    <w:rsid w:val="005E620A"/>
    <w:rsid w:val="005E667A"/>
    <w:rsid w:val="005E67A1"/>
    <w:rsid w:val="005E71E3"/>
    <w:rsid w:val="005E7B5E"/>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52FD"/>
    <w:rsid w:val="00636BE0"/>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59E"/>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61BC"/>
    <w:rsid w:val="006B75E0"/>
    <w:rsid w:val="006C0532"/>
    <w:rsid w:val="006C0604"/>
    <w:rsid w:val="006C0A2E"/>
    <w:rsid w:val="006C0A88"/>
    <w:rsid w:val="006C1899"/>
    <w:rsid w:val="006C329B"/>
    <w:rsid w:val="006C3689"/>
    <w:rsid w:val="006C4E54"/>
    <w:rsid w:val="006C4ECB"/>
    <w:rsid w:val="006C4F55"/>
    <w:rsid w:val="006C5BE1"/>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5862"/>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78B7"/>
    <w:rsid w:val="00717A1C"/>
    <w:rsid w:val="00717D0F"/>
    <w:rsid w:val="00720C5F"/>
    <w:rsid w:val="0072127F"/>
    <w:rsid w:val="007214EC"/>
    <w:rsid w:val="00722476"/>
    <w:rsid w:val="00722C8F"/>
    <w:rsid w:val="00723D47"/>
    <w:rsid w:val="00724DAE"/>
    <w:rsid w:val="00725FFD"/>
    <w:rsid w:val="0072638B"/>
    <w:rsid w:val="00730009"/>
    <w:rsid w:val="00730A65"/>
    <w:rsid w:val="007312AE"/>
    <w:rsid w:val="00731A1D"/>
    <w:rsid w:val="00732897"/>
    <w:rsid w:val="007332CE"/>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45EE"/>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7D8"/>
    <w:rsid w:val="00773C5F"/>
    <w:rsid w:val="007750B4"/>
    <w:rsid w:val="00775502"/>
    <w:rsid w:val="00775B3A"/>
    <w:rsid w:val="00776093"/>
    <w:rsid w:val="0077728C"/>
    <w:rsid w:val="00777A0A"/>
    <w:rsid w:val="00777F24"/>
    <w:rsid w:val="00780F81"/>
    <w:rsid w:val="0078110C"/>
    <w:rsid w:val="00781612"/>
    <w:rsid w:val="00781B4C"/>
    <w:rsid w:val="00781F0F"/>
    <w:rsid w:val="00782012"/>
    <w:rsid w:val="00782139"/>
    <w:rsid w:val="00783304"/>
    <w:rsid w:val="007846F6"/>
    <w:rsid w:val="00785F67"/>
    <w:rsid w:val="00786844"/>
    <w:rsid w:val="0078727C"/>
    <w:rsid w:val="00787CB8"/>
    <w:rsid w:val="00790255"/>
    <w:rsid w:val="0079049D"/>
    <w:rsid w:val="00791656"/>
    <w:rsid w:val="00791E9A"/>
    <w:rsid w:val="0079289B"/>
    <w:rsid w:val="00792DBB"/>
    <w:rsid w:val="0079365A"/>
    <w:rsid w:val="00793F56"/>
    <w:rsid w:val="00795764"/>
    <w:rsid w:val="00795A84"/>
    <w:rsid w:val="0079683B"/>
    <w:rsid w:val="0079695B"/>
    <w:rsid w:val="00797A4C"/>
    <w:rsid w:val="007A24FF"/>
    <w:rsid w:val="007A2817"/>
    <w:rsid w:val="007A3D78"/>
    <w:rsid w:val="007A422F"/>
    <w:rsid w:val="007A42F5"/>
    <w:rsid w:val="007A4E89"/>
    <w:rsid w:val="007A5A67"/>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973"/>
    <w:rsid w:val="007D5D7A"/>
    <w:rsid w:val="007D6B2C"/>
    <w:rsid w:val="007D70D9"/>
    <w:rsid w:val="007D7804"/>
    <w:rsid w:val="007D7D5D"/>
    <w:rsid w:val="007D7E4E"/>
    <w:rsid w:val="007E07D3"/>
    <w:rsid w:val="007E0A2C"/>
    <w:rsid w:val="007E13A2"/>
    <w:rsid w:val="007E334C"/>
    <w:rsid w:val="007E4126"/>
    <w:rsid w:val="007E4375"/>
    <w:rsid w:val="007E5462"/>
    <w:rsid w:val="007E6A4C"/>
    <w:rsid w:val="007F128D"/>
    <w:rsid w:val="007F1EE8"/>
    <w:rsid w:val="007F2122"/>
    <w:rsid w:val="007F2515"/>
    <w:rsid w:val="007F251A"/>
    <w:rsid w:val="007F3526"/>
    <w:rsid w:val="007F4881"/>
    <w:rsid w:val="007F4C03"/>
    <w:rsid w:val="007F4E37"/>
    <w:rsid w:val="007F5181"/>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1A62"/>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F7A"/>
    <w:rsid w:val="00870DAD"/>
    <w:rsid w:val="0087263F"/>
    <w:rsid w:val="00875B00"/>
    <w:rsid w:val="00875EB4"/>
    <w:rsid w:val="0087614B"/>
    <w:rsid w:val="008762F7"/>
    <w:rsid w:val="008766FA"/>
    <w:rsid w:val="008768CA"/>
    <w:rsid w:val="00877010"/>
    <w:rsid w:val="00877EA0"/>
    <w:rsid w:val="00877EF9"/>
    <w:rsid w:val="00880559"/>
    <w:rsid w:val="0088059A"/>
    <w:rsid w:val="008810E8"/>
    <w:rsid w:val="008815A4"/>
    <w:rsid w:val="00881AD9"/>
    <w:rsid w:val="00881FB1"/>
    <w:rsid w:val="00883DE9"/>
    <w:rsid w:val="008849C0"/>
    <w:rsid w:val="00885893"/>
    <w:rsid w:val="00887C76"/>
    <w:rsid w:val="00890449"/>
    <w:rsid w:val="00890D69"/>
    <w:rsid w:val="00891C46"/>
    <w:rsid w:val="00891CCF"/>
    <w:rsid w:val="008928C3"/>
    <w:rsid w:val="00892BCB"/>
    <w:rsid w:val="00892D28"/>
    <w:rsid w:val="00893C53"/>
    <w:rsid w:val="00894BA9"/>
    <w:rsid w:val="008957F1"/>
    <w:rsid w:val="008964E4"/>
    <w:rsid w:val="008972A0"/>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558"/>
    <w:rsid w:val="008B4F7A"/>
    <w:rsid w:val="008B51A1"/>
    <w:rsid w:val="008B51CD"/>
    <w:rsid w:val="008B5306"/>
    <w:rsid w:val="008B5AAD"/>
    <w:rsid w:val="008B5B51"/>
    <w:rsid w:val="008B6B5C"/>
    <w:rsid w:val="008B7A48"/>
    <w:rsid w:val="008B7E86"/>
    <w:rsid w:val="008C15EA"/>
    <w:rsid w:val="008C35C7"/>
    <w:rsid w:val="008C42B8"/>
    <w:rsid w:val="008C503C"/>
    <w:rsid w:val="008C627B"/>
    <w:rsid w:val="008D0AD3"/>
    <w:rsid w:val="008D0AD9"/>
    <w:rsid w:val="008D13D0"/>
    <w:rsid w:val="008D31F6"/>
    <w:rsid w:val="008D3AF5"/>
    <w:rsid w:val="008D4D4B"/>
    <w:rsid w:val="008D4EBB"/>
    <w:rsid w:val="008D5538"/>
    <w:rsid w:val="008D59EB"/>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42E"/>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DE6"/>
    <w:rsid w:val="00914F31"/>
    <w:rsid w:val="00915617"/>
    <w:rsid w:val="00915699"/>
    <w:rsid w:val="00916573"/>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51C"/>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24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86D"/>
    <w:rsid w:val="00965923"/>
    <w:rsid w:val="009659B6"/>
    <w:rsid w:val="00965B3B"/>
    <w:rsid w:val="00966162"/>
    <w:rsid w:val="00970DB3"/>
    <w:rsid w:val="00971F7E"/>
    <w:rsid w:val="009729ED"/>
    <w:rsid w:val="009741B4"/>
    <w:rsid w:val="0097434F"/>
    <w:rsid w:val="00974537"/>
    <w:rsid w:val="009748CE"/>
    <w:rsid w:val="00974BB0"/>
    <w:rsid w:val="00975439"/>
    <w:rsid w:val="0097647E"/>
    <w:rsid w:val="0097695B"/>
    <w:rsid w:val="00976F95"/>
    <w:rsid w:val="0098044A"/>
    <w:rsid w:val="00980BA2"/>
    <w:rsid w:val="00981023"/>
    <w:rsid w:val="00981237"/>
    <w:rsid w:val="0098124E"/>
    <w:rsid w:val="00981B73"/>
    <w:rsid w:val="00983093"/>
    <w:rsid w:val="00983348"/>
    <w:rsid w:val="00984778"/>
    <w:rsid w:val="00985AB7"/>
    <w:rsid w:val="009863A8"/>
    <w:rsid w:val="009866B0"/>
    <w:rsid w:val="009871BA"/>
    <w:rsid w:val="009873E1"/>
    <w:rsid w:val="00987CFF"/>
    <w:rsid w:val="00987DB4"/>
    <w:rsid w:val="0099047A"/>
    <w:rsid w:val="0099185F"/>
    <w:rsid w:val="00992683"/>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5150"/>
    <w:rsid w:val="009A60CE"/>
    <w:rsid w:val="009A6E6D"/>
    <w:rsid w:val="009A6ECB"/>
    <w:rsid w:val="009A73A3"/>
    <w:rsid w:val="009B028B"/>
    <w:rsid w:val="009B03C8"/>
    <w:rsid w:val="009B05FC"/>
    <w:rsid w:val="009B07CD"/>
    <w:rsid w:val="009B16DE"/>
    <w:rsid w:val="009B1ADE"/>
    <w:rsid w:val="009B1D0C"/>
    <w:rsid w:val="009B2897"/>
    <w:rsid w:val="009B34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D0F24"/>
    <w:rsid w:val="009D12D2"/>
    <w:rsid w:val="009D18CD"/>
    <w:rsid w:val="009D2DA6"/>
    <w:rsid w:val="009D3610"/>
    <w:rsid w:val="009D5472"/>
    <w:rsid w:val="009D5501"/>
    <w:rsid w:val="009D59FB"/>
    <w:rsid w:val="009D5EA8"/>
    <w:rsid w:val="009D6DE9"/>
    <w:rsid w:val="009D722B"/>
    <w:rsid w:val="009D72B2"/>
    <w:rsid w:val="009E027F"/>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6F8E"/>
    <w:rsid w:val="009F7203"/>
    <w:rsid w:val="009F752B"/>
    <w:rsid w:val="00A00903"/>
    <w:rsid w:val="00A010A6"/>
    <w:rsid w:val="00A0245E"/>
    <w:rsid w:val="00A036B7"/>
    <w:rsid w:val="00A04CF4"/>
    <w:rsid w:val="00A04D1F"/>
    <w:rsid w:val="00A052A4"/>
    <w:rsid w:val="00A06B9E"/>
    <w:rsid w:val="00A07490"/>
    <w:rsid w:val="00A07941"/>
    <w:rsid w:val="00A1053B"/>
    <w:rsid w:val="00A10F02"/>
    <w:rsid w:val="00A1170A"/>
    <w:rsid w:val="00A13034"/>
    <w:rsid w:val="00A14985"/>
    <w:rsid w:val="00A1540F"/>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1BA8"/>
    <w:rsid w:val="00A52B72"/>
    <w:rsid w:val="00A536E1"/>
    <w:rsid w:val="00A53724"/>
    <w:rsid w:val="00A53B77"/>
    <w:rsid w:val="00A545DB"/>
    <w:rsid w:val="00A56B11"/>
    <w:rsid w:val="00A56BC4"/>
    <w:rsid w:val="00A579BF"/>
    <w:rsid w:val="00A57C51"/>
    <w:rsid w:val="00A57E75"/>
    <w:rsid w:val="00A61A6E"/>
    <w:rsid w:val="00A62DD8"/>
    <w:rsid w:val="00A62E49"/>
    <w:rsid w:val="00A630D1"/>
    <w:rsid w:val="00A638C1"/>
    <w:rsid w:val="00A658F4"/>
    <w:rsid w:val="00A66621"/>
    <w:rsid w:val="00A66867"/>
    <w:rsid w:val="00A669CE"/>
    <w:rsid w:val="00A66CDF"/>
    <w:rsid w:val="00A66E5E"/>
    <w:rsid w:val="00A726C8"/>
    <w:rsid w:val="00A74021"/>
    <w:rsid w:val="00A74259"/>
    <w:rsid w:val="00A74848"/>
    <w:rsid w:val="00A76318"/>
    <w:rsid w:val="00A7674C"/>
    <w:rsid w:val="00A8013C"/>
    <w:rsid w:val="00A81612"/>
    <w:rsid w:val="00A822DB"/>
    <w:rsid w:val="00A82346"/>
    <w:rsid w:val="00A82401"/>
    <w:rsid w:val="00A8296F"/>
    <w:rsid w:val="00A8585D"/>
    <w:rsid w:val="00A904BD"/>
    <w:rsid w:val="00A90E7C"/>
    <w:rsid w:val="00A93131"/>
    <w:rsid w:val="00A938C3"/>
    <w:rsid w:val="00A95E36"/>
    <w:rsid w:val="00A95E90"/>
    <w:rsid w:val="00A961B2"/>
    <w:rsid w:val="00A9671C"/>
    <w:rsid w:val="00A967F0"/>
    <w:rsid w:val="00A9697E"/>
    <w:rsid w:val="00A96A2E"/>
    <w:rsid w:val="00AA0E96"/>
    <w:rsid w:val="00AA14C1"/>
    <w:rsid w:val="00AA1553"/>
    <w:rsid w:val="00AA1F72"/>
    <w:rsid w:val="00AA1FA8"/>
    <w:rsid w:val="00AA3636"/>
    <w:rsid w:val="00AA382E"/>
    <w:rsid w:val="00AA3BA7"/>
    <w:rsid w:val="00AA4058"/>
    <w:rsid w:val="00AA484C"/>
    <w:rsid w:val="00AA5163"/>
    <w:rsid w:val="00AA54AE"/>
    <w:rsid w:val="00AA5912"/>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4E53"/>
    <w:rsid w:val="00AB504B"/>
    <w:rsid w:val="00AB556A"/>
    <w:rsid w:val="00AB58FA"/>
    <w:rsid w:val="00AB5FEB"/>
    <w:rsid w:val="00AB61BD"/>
    <w:rsid w:val="00AB6A9E"/>
    <w:rsid w:val="00AC136F"/>
    <w:rsid w:val="00AC16A4"/>
    <w:rsid w:val="00AC2ACB"/>
    <w:rsid w:val="00AC3968"/>
    <w:rsid w:val="00AC3D4C"/>
    <w:rsid w:val="00AC3F6E"/>
    <w:rsid w:val="00AC417A"/>
    <w:rsid w:val="00AC4C2B"/>
    <w:rsid w:val="00AC4FB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2F15"/>
    <w:rsid w:val="00AE2FC9"/>
    <w:rsid w:val="00AE370F"/>
    <w:rsid w:val="00AE41E9"/>
    <w:rsid w:val="00AE4F12"/>
    <w:rsid w:val="00AE4FC5"/>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18C8"/>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8D6"/>
    <w:rsid w:val="00B30DF9"/>
    <w:rsid w:val="00B30F3A"/>
    <w:rsid w:val="00B31E32"/>
    <w:rsid w:val="00B32979"/>
    <w:rsid w:val="00B32E06"/>
    <w:rsid w:val="00B33699"/>
    <w:rsid w:val="00B33AF3"/>
    <w:rsid w:val="00B34B84"/>
    <w:rsid w:val="00B352C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C0F"/>
    <w:rsid w:val="00B52F99"/>
    <w:rsid w:val="00B53FA3"/>
    <w:rsid w:val="00B540D0"/>
    <w:rsid w:val="00B54890"/>
    <w:rsid w:val="00B54EAB"/>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127"/>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F9"/>
    <w:rsid w:val="00B9298F"/>
    <w:rsid w:val="00B92FA1"/>
    <w:rsid w:val="00B93312"/>
    <w:rsid w:val="00B93910"/>
    <w:rsid w:val="00B9456F"/>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905"/>
    <w:rsid w:val="00BC4F84"/>
    <w:rsid w:val="00BC5316"/>
    <w:rsid w:val="00BC58DB"/>
    <w:rsid w:val="00BC69E4"/>
    <w:rsid w:val="00BC6DF1"/>
    <w:rsid w:val="00BC7D6E"/>
    <w:rsid w:val="00BD0924"/>
    <w:rsid w:val="00BD2D38"/>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C74"/>
    <w:rsid w:val="00BF605F"/>
    <w:rsid w:val="00BF655D"/>
    <w:rsid w:val="00BF6685"/>
    <w:rsid w:val="00C00125"/>
    <w:rsid w:val="00C0256B"/>
    <w:rsid w:val="00C02766"/>
    <w:rsid w:val="00C028E2"/>
    <w:rsid w:val="00C0450B"/>
    <w:rsid w:val="00C057FF"/>
    <w:rsid w:val="00C05FFB"/>
    <w:rsid w:val="00C062AD"/>
    <w:rsid w:val="00C062B8"/>
    <w:rsid w:val="00C07B22"/>
    <w:rsid w:val="00C07C8C"/>
    <w:rsid w:val="00C10213"/>
    <w:rsid w:val="00C10ECC"/>
    <w:rsid w:val="00C10FEF"/>
    <w:rsid w:val="00C12179"/>
    <w:rsid w:val="00C12890"/>
    <w:rsid w:val="00C12B51"/>
    <w:rsid w:val="00C12B59"/>
    <w:rsid w:val="00C1317F"/>
    <w:rsid w:val="00C13CCF"/>
    <w:rsid w:val="00C15014"/>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291E"/>
    <w:rsid w:val="00C32BCD"/>
    <w:rsid w:val="00C33079"/>
    <w:rsid w:val="00C330DF"/>
    <w:rsid w:val="00C33DD9"/>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05D8"/>
    <w:rsid w:val="00C746FD"/>
    <w:rsid w:val="00C758F4"/>
    <w:rsid w:val="00C764ED"/>
    <w:rsid w:val="00C768BB"/>
    <w:rsid w:val="00C76DEF"/>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5E9"/>
    <w:rsid w:val="00C9068C"/>
    <w:rsid w:val="00C90BEF"/>
    <w:rsid w:val="00C92967"/>
    <w:rsid w:val="00C93974"/>
    <w:rsid w:val="00C93C5D"/>
    <w:rsid w:val="00C955E1"/>
    <w:rsid w:val="00C95AD1"/>
    <w:rsid w:val="00C95C02"/>
    <w:rsid w:val="00C9699F"/>
    <w:rsid w:val="00C97B08"/>
    <w:rsid w:val="00C97DD9"/>
    <w:rsid w:val="00CA0449"/>
    <w:rsid w:val="00CA0C6F"/>
    <w:rsid w:val="00CA12B8"/>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6DC0"/>
    <w:rsid w:val="00CA7963"/>
    <w:rsid w:val="00CB0D8D"/>
    <w:rsid w:val="00CB145A"/>
    <w:rsid w:val="00CB2926"/>
    <w:rsid w:val="00CB3AA9"/>
    <w:rsid w:val="00CB3BBB"/>
    <w:rsid w:val="00CB474B"/>
    <w:rsid w:val="00CB4BF5"/>
    <w:rsid w:val="00CB5559"/>
    <w:rsid w:val="00CB70D0"/>
    <w:rsid w:val="00CB7142"/>
    <w:rsid w:val="00CB7944"/>
    <w:rsid w:val="00CB798F"/>
    <w:rsid w:val="00CB7BBB"/>
    <w:rsid w:val="00CB7BD7"/>
    <w:rsid w:val="00CC2196"/>
    <w:rsid w:val="00CC2D84"/>
    <w:rsid w:val="00CC3040"/>
    <w:rsid w:val="00CC524E"/>
    <w:rsid w:val="00CC5B1C"/>
    <w:rsid w:val="00CC609B"/>
    <w:rsid w:val="00CC7151"/>
    <w:rsid w:val="00CC7A6D"/>
    <w:rsid w:val="00CD0243"/>
    <w:rsid w:val="00CD04A3"/>
    <w:rsid w:val="00CD151A"/>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2E97"/>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2228"/>
    <w:rsid w:val="00D529F0"/>
    <w:rsid w:val="00D5343C"/>
    <w:rsid w:val="00D545C3"/>
    <w:rsid w:val="00D567C1"/>
    <w:rsid w:val="00D56D59"/>
    <w:rsid w:val="00D56E5A"/>
    <w:rsid w:val="00D60CD5"/>
    <w:rsid w:val="00D60F32"/>
    <w:rsid w:val="00D610CB"/>
    <w:rsid w:val="00D61B65"/>
    <w:rsid w:val="00D62B86"/>
    <w:rsid w:val="00D64452"/>
    <w:rsid w:val="00D644EA"/>
    <w:rsid w:val="00D678B0"/>
    <w:rsid w:val="00D679C7"/>
    <w:rsid w:val="00D70B4E"/>
    <w:rsid w:val="00D7222F"/>
    <w:rsid w:val="00D729EE"/>
    <w:rsid w:val="00D738D6"/>
    <w:rsid w:val="00D74000"/>
    <w:rsid w:val="00D74157"/>
    <w:rsid w:val="00D75B28"/>
    <w:rsid w:val="00D761AD"/>
    <w:rsid w:val="00D7637A"/>
    <w:rsid w:val="00D77881"/>
    <w:rsid w:val="00D77EBE"/>
    <w:rsid w:val="00D80428"/>
    <w:rsid w:val="00D80795"/>
    <w:rsid w:val="00D80C75"/>
    <w:rsid w:val="00D80FF6"/>
    <w:rsid w:val="00D8136C"/>
    <w:rsid w:val="00D81CC3"/>
    <w:rsid w:val="00D832A0"/>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411F"/>
    <w:rsid w:val="00DA5616"/>
    <w:rsid w:val="00DA5914"/>
    <w:rsid w:val="00DA6F3D"/>
    <w:rsid w:val="00DA7978"/>
    <w:rsid w:val="00DA7A03"/>
    <w:rsid w:val="00DB040E"/>
    <w:rsid w:val="00DB1556"/>
    <w:rsid w:val="00DB1818"/>
    <w:rsid w:val="00DB182D"/>
    <w:rsid w:val="00DB20C0"/>
    <w:rsid w:val="00DB2A3C"/>
    <w:rsid w:val="00DB32FE"/>
    <w:rsid w:val="00DB357F"/>
    <w:rsid w:val="00DB62B2"/>
    <w:rsid w:val="00DB641E"/>
    <w:rsid w:val="00DB68F2"/>
    <w:rsid w:val="00DB7665"/>
    <w:rsid w:val="00DB7D69"/>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7D1"/>
    <w:rsid w:val="00DE298B"/>
    <w:rsid w:val="00DE3260"/>
    <w:rsid w:val="00DE340B"/>
    <w:rsid w:val="00DE410A"/>
    <w:rsid w:val="00DE415D"/>
    <w:rsid w:val="00DE47F0"/>
    <w:rsid w:val="00DE4A44"/>
    <w:rsid w:val="00DE5365"/>
    <w:rsid w:val="00DE570C"/>
    <w:rsid w:val="00DE7360"/>
    <w:rsid w:val="00DF08DF"/>
    <w:rsid w:val="00DF188C"/>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B84"/>
    <w:rsid w:val="00E520A3"/>
    <w:rsid w:val="00E53777"/>
    <w:rsid w:val="00E539A4"/>
    <w:rsid w:val="00E555B7"/>
    <w:rsid w:val="00E56BA9"/>
    <w:rsid w:val="00E56F52"/>
    <w:rsid w:val="00E60158"/>
    <w:rsid w:val="00E60A40"/>
    <w:rsid w:val="00E60C95"/>
    <w:rsid w:val="00E60D7B"/>
    <w:rsid w:val="00E61B39"/>
    <w:rsid w:val="00E62835"/>
    <w:rsid w:val="00E62E54"/>
    <w:rsid w:val="00E6390C"/>
    <w:rsid w:val="00E63C54"/>
    <w:rsid w:val="00E64523"/>
    <w:rsid w:val="00E65BEC"/>
    <w:rsid w:val="00E66622"/>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23F8"/>
    <w:rsid w:val="00E83697"/>
    <w:rsid w:val="00E83B14"/>
    <w:rsid w:val="00E8445D"/>
    <w:rsid w:val="00E92A2A"/>
    <w:rsid w:val="00E9354A"/>
    <w:rsid w:val="00E95545"/>
    <w:rsid w:val="00E96206"/>
    <w:rsid w:val="00E96281"/>
    <w:rsid w:val="00EA0B6D"/>
    <w:rsid w:val="00EA21C8"/>
    <w:rsid w:val="00EA43F1"/>
    <w:rsid w:val="00EA5286"/>
    <w:rsid w:val="00EA545F"/>
    <w:rsid w:val="00EA7C11"/>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A68"/>
    <w:rsid w:val="00F01B00"/>
    <w:rsid w:val="00F01E08"/>
    <w:rsid w:val="00F025A2"/>
    <w:rsid w:val="00F02CD0"/>
    <w:rsid w:val="00F0491E"/>
    <w:rsid w:val="00F0548C"/>
    <w:rsid w:val="00F05835"/>
    <w:rsid w:val="00F068B5"/>
    <w:rsid w:val="00F06E25"/>
    <w:rsid w:val="00F07388"/>
    <w:rsid w:val="00F07FD6"/>
    <w:rsid w:val="00F109EF"/>
    <w:rsid w:val="00F10C77"/>
    <w:rsid w:val="00F11640"/>
    <w:rsid w:val="00F116F9"/>
    <w:rsid w:val="00F1226E"/>
    <w:rsid w:val="00F1293D"/>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4AA"/>
    <w:rsid w:val="00F3763A"/>
    <w:rsid w:val="00F37743"/>
    <w:rsid w:val="00F37DEC"/>
    <w:rsid w:val="00F41AEF"/>
    <w:rsid w:val="00F43429"/>
    <w:rsid w:val="00F44553"/>
    <w:rsid w:val="00F44FCE"/>
    <w:rsid w:val="00F4523A"/>
    <w:rsid w:val="00F4589D"/>
    <w:rsid w:val="00F4659E"/>
    <w:rsid w:val="00F4667C"/>
    <w:rsid w:val="00F466F5"/>
    <w:rsid w:val="00F46BC9"/>
    <w:rsid w:val="00F472A7"/>
    <w:rsid w:val="00F4731F"/>
    <w:rsid w:val="00F4778D"/>
    <w:rsid w:val="00F47F2C"/>
    <w:rsid w:val="00F503C0"/>
    <w:rsid w:val="00F505A0"/>
    <w:rsid w:val="00F50908"/>
    <w:rsid w:val="00F50B10"/>
    <w:rsid w:val="00F51239"/>
    <w:rsid w:val="00F5374A"/>
    <w:rsid w:val="00F53AAD"/>
    <w:rsid w:val="00F53B29"/>
    <w:rsid w:val="00F53EAE"/>
    <w:rsid w:val="00F54A3D"/>
    <w:rsid w:val="00F54F7D"/>
    <w:rsid w:val="00F551F3"/>
    <w:rsid w:val="00F555BB"/>
    <w:rsid w:val="00F56223"/>
    <w:rsid w:val="00F56E3C"/>
    <w:rsid w:val="00F6046C"/>
    <w:rsid w:val="00F61B73"/>
    <w:rsid w:val="00F624EB"/>
    <w:rsid w:val="00F625FB"/>
    <w:rsid w:val="00F6294D"/>
    <w:rsid w:val="00F6313F"/>
    <w:rsid w:val="00F64DB4"/>
    <w:rsid w:val="00F64E52"/>
    <w:rsid w:val="00F653B8"/>
    <w:rsid w:val="00F676C4"/>
    <w:rsid w:val="00F67CC6"/>
    <w:rsid w:val="00F70F60"/>
    <w:rsid w:val="00F71975"/>
    <w:rsid w:val="00F71A91"/>
    <w:rsid w:val="00F71B89"/>
    <w:rsid w:val="00F7353C"/>
    <w:rsid w:val="00F73C3A"/>
    <w:rsid w:val="00F7453F"/>
    <w:rsid w:val="00F75113"/>
    <w:rsid w:val="00F756B6"/>
    <w:rsid w:val="00F75703"/>
    <w:rsid w:val="00F75733"/>
    <w:rsid w:val="00F76194"/>
    <w:rsid w:val="00F765F4"/>
    <w:rsid w:val="00F768D5"/>
    <w:rsid w:val="00F76F8F"/>
    <w:rsid w:val="00F776FB"/>
    <w:rsid w:val="00F80C4B"/>
    <w:rsid w:val="00F812B5"/>
    <w:rsid w:val="00F8149E"/>
    <w:rsid w:val="00F8181F"/>
    <w:rsid w:val="00F81B09"/>
    <w:rsid w:val="00F82152"/>
    <w:rsid w:val="00F82F99"/>
    <w:rsid w:val="00F83BFE"/>
    <w:rsid w:val="00F83C21"/>
    <w:rsid w:val="00F83C6A"/>
    <w:rsid w:val="00F84210"/>
    <w:rsid w:val="00F846B4"/>
    <w:rsid w:val="00F84F4D"/>
    <w:rsid w:val="00F85197"/>
    <w:rsid w:val="00F85934"/>
    <w:rsid w:val="00F8621E"/>
    <w:rsid w:val="00F87981"/>
    <w:rsid w:val="00F9061E"/>
    <w:rsid w:val="00F90779"/>
    <w:rsid w:val="00F90A4E"/>
    <w:rsid w:val="00F9183D"/>
    <w:rsid w:val="00F92103"/>
    <w:rsid w:val="00F93279"/>
    <w:rsid w:val="00F93962"/>
    <w:rsid w:val="00F94730"/>
    <w:rsid w:val="00F9482F"/>
    <w:rsid w:val="00F948E5"/>
    <w:rsid w:val="00F94E72"/>
    <w:rsid w:val="00F950B0"/>
    <w:rsid w:val="00F956B6"/>
    <w:rsid w:val="00F96394"/>
    <w:rsid w:val="00F963DF"/>
    <w:rsid w:val="00F96921"/>
    <w:rsid w:val="00F96EA8"/>
    <w:rsid w:val="00F9768B"/>
    <w:rsid w:val="00F97EE7"/>
    <w:rsid w:val="00FA03FA"/>
    <w:rsid w:val="00FA074D"/>
    <w:rsid w:val="00FA0ED0"/>
    <w:rsid w:val="00FA1266"/>
    <w:rsid w:val="00FA17B9"/>
    <w:rsid w:val="00FA1B82"/>
    <w:rsid w:val="00FA24B9"/>
    <w:rsid w:val="00FA2B51"/>
    <w:rsid w:val="00FA3849"/>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629F"/>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13FA"/>
    <w:rsid w:val="00FF168A"/>
    <w:rsid w:val="00FF3689"/>
    <w:rsid w:val="00FF5A9E"/>
    <w:rsid w:val="00FF6749"/>
    <w:rsid w:val="00FF7373"/>
    <w:rsid w:val="00FF7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val="en-US"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link w:val="TALChar"/>
    <w:qFormat/>
    <w:rsid w:val="00F0548C"/>
    <w:pPr>
      <w:keepNext/>
      <w:keepLines/>
      <w:spacing w:after="0"/>
    </w:pPr>
    <w:rPr>
      <w:rFonts w:ascii="Arial" w:hAnsi="Arial"/>
      <w:sz w:val="18"/>
    </w:rPr>
  </w:style>
  <w:style w:type="paragraph" w:customStyle="1" w:styleId="TAH">
    <w:name w:val="TAH"/>
    <w:basedOn w:val="TAC"/>
    <w:link w:val="TAHCar"/>
    <w:qFormat/>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link w:val="B1Char"/>
    <w:qFormat/>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aliases w:val="TableGrid"/>
    <w:basedOn w:val="a1"/>
    <w:uiPriority w:val="3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 w:type="paragraph" w:customStyle="1" w:styleId="Agreement">
    <w:name w:val="Agreement"/>
    <w:basedOn w:val="a"/>
    <w:next w:val="a"/>
    <w:uiPriority w:val="99"/>
    <w:qFormat/>
    <w:rsid w:val="00DD50EB"/>
    <w:pPr>
      <w:numPr>
        <w:numId w:val="1"/>
      </w:numPr>
      <w:spacing w:before="60" w:after="0"/>
    </w:pPr>
    <w:rPr>
      <w:rFonts w:ascii="Arial" w:eastAsia="MS Mincho" w:hAnsi="Arial"/>
      <w:b/>
      <w:szCs w:val="24"/>
      <w:lang w:eastAsia="en-GB"/>
    </w:rPr>
  </w:style>
  <w:style w:type="paragraph" w:styleId="ad">
    <w:name w:val="Revision"/>
    <w:hidden/>
    <w:uiPriority w:val="99"/>
    <w:semiHidden/>
    <w:rsid w:val="00C82AF7"/>
    <w:rPr>
      <w:lang w:val="en-US" w:eastAsia="en-US"/>
    </w:rPr>
  </w:style>
  <w:style w:type="character" w:styleId="ae">
    <w:name w:val="annotation reference"/>
    <w:basedOn w:val="a0"/>
    <w:semiHidden/>
    <w:unhideWhenUsed/>
    <w:rsid w:val="0025573D"/>
    <w:rPr>
      <w:sz w:val="21"/>
      <w:szCs w:val="21"/>
    </w:rPr>
  </w:style>
  <w:style w:type="paragraph" w:styleId="af">
    <w:name w:val="annotation text"/>
    <w:basedOn w:val="a"/>
    <w:link w:val="af0"/>
    <w:semiHidden/>
    <w:unhideWhenUsed/>
    <w:rsid w:val="0025573D"/>
  </w:style>
  <w:style w:type="character" w:customStyle="1" w:styleId="af0">
    <w:name w:val="批注文字 字符"/>
    <w:basedOn w:val="a0"/>
    <w:link w:val="af"/>
    <w:semiHidden/>
    <w:rsid w:val="0025573D"/>
    <w:rPr>
      <w:lang w:val="en-US" w:eastAsia="en-US"/>
    </w:rPr>
  </w:style>
  <w:style w:type="paragraph" w:styleId="af1">
    <w:name w:val="annotation subject"/>
    <w:basedOn w:val="af"/>
    <w:next w:val="af"/>
    <w:link w:val="af2"/>
    <w:semiHidden/>
    <w:unhideWhenUsed/>
    <w:rsid w:val="0025573D"/>
    <w:rPr>
      <w:b/>
      <w:bCs/>
    </w:rPr>
  </w:style>
  <w:style w:type="character" w:customStyle="1" w:styleId="af2">
    <w:name w:val="批注主题 字符"/>
    <w:basedOn w:val="af0"/>
    <w:link w:val="af1"/>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a"/>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a"/>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character" w:customStyle="1" w:styleId="TALChar">
    <w:name w:val="TAL Char"/>
    <w:link w:val="TAL"/>
    <w:qFormat/>
    <w:locked/>
    <w:rsid w:val="002A2168"/>
    <w:rPr>
      <w:rFonts w:ascii="Arial" w:hAnsi="Arial"/>
      <w:sz w:val="18"/>
      <w:lang w:val="en-US" w:eastAsia="en-US"/>
    </w:rPr>
  </w:style>
  <w:style w:type="character" w:customStyle="1" w:styleId="TAHCar">
    <w:name w:val="TAH Car"/>
    <w:link w:val="TAH"/>
    <w:qFormat/>
    <w:locked/>
    <w:rsid w:val="002A2168"/>
    <w:rPr>
      <w:rFonts w:ascii="Arial" w:hAnsi="Arial"/>
      <w:b/>
      <w:sz w:val="18"/>
      <w:lang w:val="en-US" w:eastAsia="en-US"/>
    </w:rPr>
  </w:style>
  <w:style w:type="character" w:styleId="af3">
    <w:name w:val="Placeholder Text"/>
    <w:basedOn w:val="a0"/>
    <w:uiPriority w:val="99"/>
    <w:semiHidden/>
    <w:rsid w:val="00046E32"/>
    <w:rPr>
      <w:color w:val="808080"/>
    </w:rPr>
  </w:style>
  <w:style w:type="paragraph" w:styleId="af4">
    <w:name w:val="Normal (Web)"/>
    <w:basedOn w:val="a"/>
    <w:uiPriority w:val="99"/>
    <w:unhideWhenUsed/>
    <w:rsid w:val="00C76DEF"/>
    <w:pPr>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531">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237326426">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46046113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606548057">
      <w:bodyDiv w:val="1"/>
      <w:marLeft w:val="0"/>
      <w:marRight w:val="0"/>
      <w:marTop w:val="0"/>
      <w:marBottom w:val="0"/>
      <w:divBdr>
        <w:top w:val="none" w:sz="0" w:space="0" w:color="auto"/>
        <w:left w:val="none" w:sz="0" w:space="0" w:color="auto"/>
        <w:bottom w:val="none" w:sz="0" w:space="0" w:color="auto"/>
        <w:right w:val="none" w:sz="0" w:space="0" w:color="auto"/>
      </w:divBdr>
    </w:div>
    <w:div w:id="665937390">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908265874">
      <w:bodyDiv w:val="1"/>
      <w:marLeft w:val="0"/>
      <w:marRight w:val="0"/>
      <w:marTop w:val="0"/>
      <w:marBottom w:val="0"/>
      <w:divBdr>
        <w:top w:val="none" w:sz="0" w:space="0" w:color="auto"/>
        <w:left w:val="none" w:sz="0" w:space="0" w:color="auto"/>
        <w:bottom w:val="none" w:sz="0" w:space="0" w:color="auto"/>
        <w:right w:val="none" w:sz="0" w:space="0" w:color="auto"/>
      </w:divBdr>
      <w:divsChild>
        <w:div w:id="639310304">
          <w:marLeft w:val="0"/>
          <w:marRight w:val="0"/>
          <w:marTop w:val="0"/>
          <w:marBottom w:val="0"/>
          <w:divBdr>
            <w:top w:val="none" w:sz="0" w:space="0" w:color="auto"/>
            <w:left w:val="none" w:sz="0" w:space="0" w:color="auto"/>
            <w:bottom w:val="none" w:sz="0" w:space="0" w:color="auto"/>
            <w:right w:val="none" w:sz="0" w:space="0" w:color="auto"/>
          </w:divBdr>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188174284">
      <w:bodyDiv w:val="1"/>
      <w:marLeft w:val="0"/>
      <w:marRight w:val="0"/>
      <w:marTop w:val="0"/>
      <w:marBottom w:val="0"/>
      <w:divBdr>
        <w:top w:val="none" w:sz="0" w:space="0" w:color="auto"/>
        <w:left w:val="none" w:sz="0" w:space="0" w:color="auto"/>
        <w:bottom w:val="none" w:sz="0" w:space="0" w:color="auto"/>
        <w:right w:val="none" w:sz="0" w:space="0" w:color="auto"/>
      </w:divBdr>
    </w:div>
    <w:div w:id="1240942464">
      <w:bodyDiv w:val="1"/>
      <w:marLeft w:val="0"/>
      <w:marRight w:val="0"/>
      <w:marTop w:val="0"/>
      <w:marBottom w:val="0"/>
      <w:divBdr>
        <w:top w:val="none" w:sz="0" w:space="0" w:color="auto"/>
        <w:left w:val="none" w:sz="0" w:space="0" w:color="auto"/>
        <w:bottom w:val="none" w:sz="0" w:space="0" w:color="auto"/>
        <w:right w:val="none" w:sz="0" w:space="0" w:color="auto"/>
      </w:divBdr>
      <w:divsChild>
        <w:div w:id="782454935">
          <w:marLeft w:val="0"/>
          <w:marRight w:val="0"/>
          <w:marTop w:val="0"/>
          <w:marBottom w:val="0"/>
          <w:divBdr>
            <w:top w:val="none" w:sz="0" w:space="0" w:color="auto"/>
            <w:left w:val="none" w:sz="0" w:space="0" w:color="auto"/>
            <w:bottom w:val="none" w:sz="0" w:space="0" w:color="auto"/>
            <w:right w:val="none" w:sz="0" w:space="0" w:color="auto"/>
          </w:divBdr>
        </w:div>
      </w:divsChild>
    </w:div>
    <w:div w:id="1324314554">
      <w:bodyDiv w:val="1"/>
      <w:marLeft w:val="0"/>
      <w:marRight w:val="0"/>
      <w:marTop w:val="0"/>
      <w:marBottom w:val="0"/>
      <w:divBdr>
        <w:top w:val="none" w:sz="0" w:space="0" w:color="auto"/>
        <w:left w:val="none" w:sz="0" w:space="0" w:color="auto"/>
        <w:bottom w:val="none" w:sz="0" w:space="0" w:color="auto"/>
        <w:right w:val="none" w:sz="0" w:space="0" w:color="auto"/>
      </w:divBdr>
      <w:divsChild>
        <w:div w:id="1311863187">
          <w:marLeft w:val="0"/>
          <w:marRight w:val="0"/>
          <w:marTop w:val="0"/>
          <w:marBottom w:val="0"/>
          <w:divBdr>
            <w:top w:val="none" w:sz="0" w:space="0" w:color="auto"/>
            <w:left w:val="none" w:sz="0" w:space="0" w:color="auto"/>
            <w:bottom w:val="none" w:sz="0" w:space="0" w:color="auto"/>
            <w:right w:val="none" w:sz="0" w:space="0" w:color="auto"/>
          </w:divBdr>
        </w:div>
      </w:divsChild>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758343">
      <w:bodyDiv w:val="1"/>
      <w:marLeft w:val="0"/>
      <w:marRight w:val="0"/>
      <w:marTop w:val="0"/>
      <w:marBottom w:val="0"/>
      <w:divBdr>
        <w:top w:val="none" w:sz="0" w:space="0" w:color="auto"/>
        <w:left w:val="none" w:sz="0" w:space="0" w:color="auto"/>
        <w:bottom w:val="none" w:sz="0" w:space="0" w:color="auto"/>
        <w:right w:val="none" w:sz="0" w:space="0" w:color="auto"/>
      </w:divBdr>
    </w:div>
    <w:div w:id="1391686542">
      <w:bodyDiv w:val="1"/>
      <w:marLeft w:val="0"/>
      <w:marRight w:val="0"/>
      <w:marTop w:val="0"/>
      <w:marBottom w:val="0"/>
      <w:divBdr>
        <w:top w:val="none" w:sz="0" w:space="0" w:color="auto"/>
        <w:left w:val="none" w:sz="0" w:space="0" w:color="auto"/>
        <w:bottom w:val="none" w:sz="0" w:space="0" w:color="auto"/>
        <w:right w:val="none" w:sz="0" w:space="0" w:color="auto"/>
      </w:divBdr>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436753236">
      <w:bodyDiv w:val="1"/>
      <w:marLeft w:val="0"/>
      <w:marRight w:val="0"/>
      <w:marTop w:val="0"/>
      <w:marBottom w:val="0"/>
      <w:divBdr>
        <w:top w:val="none" w:sz="0" w:space="0" w:color="auto"/>
        <w:left w:val="none" w:sz="0" w:space="0" w:color="auto"/>
        <w:bottom w:val="none" w:sz="0" w:space="0" w:color="auto"/>
        <w:right w:val="none" w:sz="0" w:space="0" w:color="auto"/>
      </w:divBdr>
    </w:div>
    <w:div w:id="1529874458">
      <w:bodyDiv w:val="1"/>
      <w:marLeft w:val="0"/>
      <w:marRight w:val="0"/>
      <w:marTop w:val="0"/>
      <w:marBottom w:val="0"/>
      <w:divBdr>
        <w:top w:val="none" w:sz="0" w:space="0" w:color="auto"/>
        <w:left w:val="none" w:sz="0" w:space="0" w:color="auto"/>
        <w:bottom w:val="none" w:sz="0" w:space="0" w:color="auto"/>
        <w:right w:val="none" w:sz="0" w:space="0" w:color="auto"/>
      </w:divBdr>
    </w:div>
    <w:div w:id="1664701232">
      <w:bodyDiv w:val="1"/>
      <w:marLeft w:val="0"/>
      <w:marRight w:val="0"/>
      <w:marTop w:val="0"/>
      <w:marBottom w:val="0"/>
      <w:divBdr>
        <w:top w:val="none" w:sz="0" w:space="0" w:color="auto"/>
        <w:left w:val="none" w:sz="0" w:space="0" w:color="auto"/>
        <w:bottom w:val="none" w:sz="0" w:space="0" w:color="auto"/>
        <w:right w:val="none" w:sz="0" w:space="0" w:color="auto"/>
      </w:divBdr>
      <w:divsChild>
        <w:div w:id="866872864">
          <w:marLeft w:val="0"/>
          <w:marRight w:val="0"/>
          <w:marTop w:val="0"/>
          <w:marBottom w:val="0"/>
          <w:divBdr>
            <w:top w:val="none" w:sz="0" w:space="0" w:color="auto"/>
            <w:left w:val="none" w:sz="0" w:space="0" w:color="auto"/>
            <w:bottom w:val="none" w:sz="0" w:space="0" w:color="auto"/>
            <w:right w:val="none" w:sz="0" w:space="0" w:color="auto"/>
          </w:divBdr>
        </w:div>
      </w:divsChild>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695881483">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1985960215">
      <w:bodyDiv w:val="1"/>
      <w:marLeft w:val="0"/>
      <w:marRight w:val="0"/>
      <w:marTop w:val="0"/>
      <w:marBottom w:val="0"/>
      <w:divBdr>
        <w:top w:val="none" w:sz="0" w:space="0" w:color="auto"/>
        <w:left w:val="none" w:sz="0" w:space="0" w:color="auto"/>
        <w:bottom w:val="none" w:sz="0" w:space="0" w:color="auto"/>
        <w:right w:val="none" w:sz="0" w:space="0" w:color="auto"/>
      </w:divBdr>
    </w:div>
    <w:div w:id="2129472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5.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6358</TotalTime>
  <Pages>5</Pages>
  <Words>1771</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11843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Liu Kangyi</cp:lastModifiedBy>
  <cp:revision>1524</cp:revision>
  <dcterms:created xsi:type="dcterms:W3CDTF">2022-07-29T03:01:00Z</dcterms:created>
  <dcterms:modified xsi:type="dcterms:W3CDTF">2023-08-11T08:47:00Z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